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0D" w:rsidRPr="00FF38AD" w:rsidRDefault="0080470D" w:rsidP="00FF38AD">
      <w:pPr>
        <w:jc w:val="center"/>
        <w:rPr>
          <w:b/>
          <w:snapToGrid w:val="0"/>
          <w:sz w:val="28"/>
          <w:szCs w:val="28"/>
          <w:lang w:val="ru-RU" w:eastAsia="ru-RU"/>
        </w:rPr>
      </w:pPr>
      <w:r w:rsidRPr="00FF38AD">
        <w:rPr>
          <w:b/>
          <w:snapToGrid w:val="0"/>
          <w:sz w:val="28"/>
          <w:szCs w:val="28"/>
          <w:lang w:val="ru-RU" w:eastAsia="ru-RU"/>
        </w:rPr>
        <w:t xml:space="preserve">ПРИГЛАШЕНИЕ К УЧАСТИЮ В </w:t>
      </w:r>
      <w:r>
        <w:rPr>
          <w:b/>
          <w:snapToGrid w:val="0"/>
          <w:sz w:val="28"/>
          <w:szCs w:val="28"/>
          <w:lang w:val="ru-RU" w:eastAsia="ru-RU"/>
        </w:rPr>
        <w:t>КОНКУРС</w:t>
      </w:r>
      <w:r w:rsidRPr="00FF38AD">
        <w:rPr>
          <w:b/>
          <w:snapToGrid w:val="0"/>
          <w:sz w:val="28"/>
          <w:szCs w:val="28"/>
          <w:lang w:val="ru-RU" w:eastAsia="ru-RU"/>
        </w:rPr>
        <w:t xml:space="preserve">Е </w:t>
      </w:r>
    </w:p>
    <w:p w:rsidR="0080470D" w:rsidRDefault="0080470D" w:rsidP="00FF38AD">
      <w:pPr>
        <w:jc w:val="center"/>
        <w:rPr>
          <w:i/>
          <w:sz w:val="20"/>
          <w:szCs w:val="20"/>
          <w:lang w:val="ru-RU" w:eastAsia="ru-RU"/>
        </w:rPr>
      </w:pPr>
    </w:p>
    <w:p w:rsidR="0080470D" w:rsidRDefault="0080470D" w:rsidP="00EE5741">
      <w:pPr>
        <w:jc w:val="center"/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ГУП «</w:t>
      </w:r>
      <w:r>
        <w:rPr>
          <w:b/>
          <w:sz w:val="24"/>
          <w:szCs w:val="24"/>
          <w:lang w:eastAsia="ru-RU"/>
        </w:rPr>
        <w:t>TOSHISSIQQUVVATI</w:t>
      </w:r>
      <w:r>
        <w:rPr>
          <w:b/>
          <w:sz w:val="24"/>
          <w:szCs w:val="24"/>
          <w:lang w:val="ru-RU" w:eastAsia="ru-RU"/>
        </w:rPr>
        <w:t>»</w:t>
      </w:r>
      <w:r w:rsidR="00B13075">
        <w:rPr>
          <w:b/>
          <w:sz w:val="24"/>
          <w:szCs w:val="24"/>
          <w:lang w:val="ru-RU" w:eastAsia="ru-RU"/>
        </w:rPr>
        <w:t xml:space="preserve"> </w:t>
      </w:r>
      <w:r w:rsidRPr="00FF38AD">
        <w:rPr>
          <w:sz w:val="24"/>
          <w:szCs w:val="24"/>
          <w:lang w:val="ru-RU" w:eastAsia="ru-RU"/>
        </w:rPr>
        <w:t xml:space="preserve">приглашает к участию в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 xml:space="preserve">е и просит представить </w:t>
      </w:r>
    </w:p>
    <w:p w:rsidR="0080470D" w:rsidRDefault="0080470D" w:rsidP="00EE5741">
      <w:pPr>
        <w:jc w:val="center"/>
        <w:rPr>
          <w:sz w:val="24"/>
          <w:szCs w:val="24"/>
          <w:lang w:val="ru-RU" w:eastAsia="ru-RU"/>
        </w:rPr>
      </w:pPr>
      <w:r w:rsidRPr="00491E29">
        <w:rPr>
          <w:sz w:val="24"/>
          <w:szCs w:val="24"/>
          <w:lang w:val="ru-RU" w:eastAsia="ru-RU"/>
        </w:rPr>
        <w:t>конкурсное</w:t>
      </w:r>
      <w:r w:rsidRPr="00FF38AD">
        <w:rPr>
          <w:sz w:val="24"/>
          <w:szCs w:val="24"/>
          <w:lang w:val="ru-RU" w:eastAsia="ru-RU"/>
        </w:rPr>
        <w:t xml:space="preserve"> предложение</w:t>
      </w:r>
      <w:r>
        <w:rPr>
          <w:sz w:val="24"/>
          <w:szCs w:val="24"/>
          <w:lang w:val="ru-RU" w:eastAsia="ru-RU"/>
        </w:rPr>
        <w:t xml:space="preserve"> на выполнение работ: </w:t>
      </w:r>
    </w:p>
    <w:p w:rsidR="008B2B39" w:rsidRPr="008B2B39" w:rsidRDefault="008B2B39" w:rsidP="008B2B39">
      <w:pPr>
        <w:pStyle w:val="af7"/>
        <w:ind w:right="-284"/>
        <w:jc w:val="center"/>
        <w:rPr>
          <w:b/>
          <w:sz w:val="28"/>
          <w:szCs w:val="28"/>
          <w:lang w:val="ru-RU" w:eastAsia="ru-RU"/>
        </w:rPr>
      </w:pPr>
      <w:r w:rsidRPr="008B2B39">
        <w:rPr>
          <w:b/>
          <w:sz w:val="28"/>
          <w:szCs w:val="28"/>
          <w:lang w:val="ru-RU" w:eastAsia="ru-RU"/>
        </w:rPr>
        <w:t>«Проведение энергетического обследования (энергоа</w:t>
      </w:r>
      <w:r w:rsidR="004B35F5">
        <w:rPr>
          <w:b/>
          <w:sz w:val="28"/>
          <w:szCs w:val="28"/>
          <w:lang w:val="ru-RU" w:eastAsia="ru-RU"/>
        </w:rPr>
        <w:t>удит) системы теплоснабжения г.</w:t>
      </w:r>
      <w:r w:rsidRPr="008B2B39">
        <w:rPr>
          <w:b/>
          <w:sz w:val="28"/>
          <w:szCs w:val="28"/>
          <w:lang w:val="ru-RU" w:eastAsia="ru-RU"/>
        </w:rPr>
        <w:t>Ташкента (тепловые сети зон теплоисточников ТЦ-1 и ТЦ-2)»</w:t>
      </w:r>
    </w:p>
    <w:p w:rsidR="0080470D" w:rsidRPr="008D5AE6" w:rsidRDefault="0080470D" w:rsidP="008D5AE6">
      <w:pPr>
        <w:jc w:val="center"/>
        <w:rPr>
          <w:b/>
          <w:sz w:val="24"/>
          <w:szCs w:val="24"/>
          <w:lang w:val="ru-RU" w:eastAsia="ru-RU"/>
        </w:rPr>
      </w:pPr>
    </w:p>
    <w:p w:rsidR="0080470D" w:rsidRPr="00B13075" w:rsidRDefault="00EE5CBA" w:rsidP="0052247B">
      <w:pPr>
        <w:pStyle w:val="af7"/>
        <w:ind w:firstLine="709"/>
        <w:jc w:val="both"/>
        <w:rPr>
          <w:sz w:val="24"/>
          <w:szCs w:val="24"/>
          <w:lang w:val="ru-RU" w:eastAsia="ru-RU"/>
        </w:rPr>
      </w:pPr>
      <w:r w:rsidRPr="00B13075">
        <w:rPr>
          <w:w w:val="105"/>
          <w:sz w:val="24"/>
          <w:szCs w:val="24"/>
          <w:lang w:val="ru-RU"/>
        </w:rPr>
        <w:t>Проведение первичного энергетического обследования</w:t>
      </w:r>
      <w:r w:rsidR="008B2B39" w:rsidRPr="00B13075">
        <w:rPr>
          <w:w w:val="105"/>
          <w:sz w:val="24"/>
          <w:szCs w:val="24"/>
          <w:lang w:val="ru-RU"/>
        </w:rPr>
        <w:t>,</w:t>
      </w:r>
      <w:r w:rsidRPr="00B13075">
        <w:rPr>
          <w:w w:val="105"/>
          <w:sz w:val="24"/>
          <w:szCs w:val="24"/>
          <w:lang w:val="ru-RU"/>
        </w:rPr>
        <w:t xml:space="preserve"> согласно </w:t>
      </w:r>
      <w:r w:rsidR="00F165FE" w:rsidRPr="00B13075">
        <w:rPr>
          <w:w w:val="105"/>
          <w:sz w:val="24"/>
          <w:szCs w:val="24"/>
          <w:lang w:val="ru-RU"/>
        </w:rPr>
        <w:t>п</w:t>
      </w:r>
      <w:r w:rsidR="008B2B39" w:rsidRPr="00B13075">
        <w:rPr>
          <w:w w:val="105"/>
          <w:sz w:val="24"/>
          <w:szCs w:val="24"/>
          <w:lang w:val="ru-RU"/>
        </w:rPr>
        <w:t xml:space="preserve">ункта </w:t>
      </w:r>
      <w:r w:rsidR="00F165FE" w:rsidRPr="00B13075">
        <w:rPr>
          <w:w w:val="105"/>
          <w:sz w:val="24"/>
          <w:szCs w:val="24"/>
          <w:lang w:val="ru-RU"/>
        </w:rPr>
        <w:t>2 приложения №2 Постановления Президента Р</w:t>
      </w:r>
      <w:r w:rsidR="00B73089">
        <w:rPr>
          <w:w w:val="105"/>
          <w:sz w:val="24"/>
          <w:szCs w:val="24"/>
          <w:lang w:val="ru-RU"/>
        </w:rPr>
        <w:t xml:space="preserve">еспублики </w:t>
      </w:r>
      <w:r w:rsidR="00F165FE" w:rsidRPr="00B13075">
        <w:rPr>
          <w:w w:val="105"/>
          <w:sz w:val="24"/>
          <w:szCs w:val="24"/>
          <w:lang w:val="ru-RU"/>
        </w:rPr>
        <w:t>Уз</w:t>
      </w:r>
      <w:r w:rsidR="00B73089">
        <w:rPr>
          <w:w w:val="105"/>
          <w:sz w:val="24"/>
          <w:szCs w:val="24"/>
          <w:lang w:val="ru-RU"/>
        </w:rPr>
        <w:t>бекистан</w:t>
      </w:r>
      <w:r w:rsidR="00F165FE" w:rsidRPr="00B13075">
        <w:rPr>
          <w:w w:val="105"/>
          <w:sz w:val="24"/>
          <w:szCs w:val="24"/>
          <w:lang w:val="ru-RU"/>
        </w:rPr>
        <w:t xml:space="preserve"> за №ПП</w:t>
      </w:r>
      <w:r w:rsidR="004B35F5">
        <w:rPr>
          <w:w w:val="105"/>
          <w:sz w:val="24"/>
          <w:szCs w:val="24"/>
          <w:lang w:val="ru-RU"/>
        </w:rPr>
        <w:t>-</w:t>
      </w:r>
      <w:r w:rsidR="00F165FE" w:rsidRPr="00B13075">
        <w:rPr>
          <w:w w:val="105"/>
          <w:sz w:val="24"/>
          <w:szCs w:val="24"/>
          <w:lang w:val="ru-RU"/>
        </w:rPr>
        <w:t>4543 «О мерах по</w:t>
      </w:r>
      <w:r w:rsidR="008B2B39" w:rsidRPr="00B13075">
        <w:rPr>
          <w:w w:val="105"/>
          <w:sz w:val="24"/>
          <w:szCs w:val="24"/>
          <w:lang w:val="ru-RU"/>
        </w:rPr>
        <w:t xml:space="preserve"> </w:t>
      </w:r>
      <w:r w:rsidR="00F165FE" w:rsidRPr="00B13075">
        <w:rPr>
          <w:w w:val="105"/>
          <w:sz w:val="24"/>
          <w:szCs w:val="24"/>
          <w:lang w:val="ru-RU"/>
        </w:rPr>
        <w:t>дальнейшему совершенствованию системы теплоснабжения г.Ташке</w:t>
      </w:r>
      <w:r w:rsidR="008930F7">
        <w:rPr>
          <w:w w:val="105"/>
          <w:sz w:val="24"/>
          <w:szCs w:val="24"/>
          <w:lang w:val="ru-RU"/>
        </w:rPr>
        <w:t xml:space="preserve">нта» </w:t>
      </w:r>
      <w:r w:rsidR="00F165FE" w:rsidRPr="00B13075">
        <w:rPr>
          <w:w w:val="105"/>
          <w:sz w:val="24"/>
          <w:szCs w:val="24"/>
          <w:lang w:val="ru-RU"/>
        </w:rPr>
        <w:t xml:space="preserve">от 02.12.19г. по </w:t>
      </w:r>
      <w:r w:rsidR="008B2B39" w:rsidRPr="00B13075">
        <w:rPr>
          <w:w w:val="105"/>
          <w:sz w:val="24"/>
          <w:szCs w:val="24"/>
          <w:lang w:val="ru-RU"/>
        </w:rPr>
        <w:t>проведение энергетического обследования (энергоаудит) системы теплоснабжения г.Ташкента с целью выявления источников и причин потерь энергии, а также исключения нерационального использования энергоресурсов</w:t>
      </w:r>
      <w:r w:rsidRPr="00B13075">
        <w:rPr>
          <w:w w:val="105"/>
          <w:sz w:val="24"/>
          <w:szCs w:val="24"/>
          <w:lang w:val="ru-RU"/>
        </w:rPr>
        <w:t xml:space="preserve">. </w:t>
      </w:r>
      <w:r w:rsidR="0080470D" w:rsidRPr="00B13075">
        <w:rPr>
          <w:w w:val="105"/>
          <w:sz w:val="24"/>
          <w:szCs w:val="24"/>
          <w:lang w:val="ru-RU"/>
        </w:rPr>
        <w:t xml:space="preserve">Финансирование </w:t>
      </w:r>
      <w:r w:rsidR="00E175A9" w:rsidRPr="00B13075">
        <w:rPr>
          <w:w w:val="105"/>
          <w:sz w:val="24"/>
          <w:szCs w:val="24"/>
          <w:lang w:val="ru-RU"/>
        </w:rPr>
        <w:t>энергетического аудита</w:t>
      </w:r>
      <w:r w:rsidR="0080470D" w:rsidRPr="00B13075">
        <w:rPr>
          <w:w w:val="105"/>
          <w:sz w:val="24"/>
          <w:szCs w:val="24"/>
          <w:lang w:val="ru-RU"/>
        </w:rPr>
        <w:t xml:space="preserve"> будет осуществляться</w:t>
      </w:r>
      <w:r w:rsidR="0080470D" w:rsidRPr="00B13075">
        <w:rPr>
          <w:sz w:val="24"/>
          <w:szCs w:val="24"/>
          <w:lang w:val="ru-RU" w:eastAsia="ru-RU"/>
        </w:rPr>
        <w:t xml:space="preserve"> за счет </w:t>
      </w:r>
      <w:r w:rsidR="00B13075" w:rsidRPr="00B13075">
        <w:rPr>
          <w:sz w:val="24"/>
          <w:szCs w:val="24"/>
          <w:lang w:val="ru-RU"/>
        </w:rPr>
        <w:t>средств Фонда развития ЖКХ при ГУЖКО</w:t>
      </w:r>
      <w:r w:rsidR="0073350B">
        <w:rPr>
          <w:sz w:val="24"/>
          <w:szCs w:val="24"/>
          <w:lang w:val="ru-RU"/>
        </w:rPr>
        <w:t xml:space="preserve"> г.Ташкента и</w:t>
      </w:r>
      <w:r w:rsidR="00B13075" w:rsidRPr="00B13075">
        <w:rPr>
          <w:sz w:val="24"/>
          <w:szCs w:val="24"/>
          <w:lang w:val="ru-RU"/>
        </w:rPr>
        <w:t xml:space="preserve"> дополнительных</w:t>
      </w:r>
      <w:r w:rsidR="001328F7">
        <w:rPr>
          <w:sz w:val="24"/>
          <w:szCs w:val="24"/>
          <w:lang w:val="ru-RU"/>
        </w:rPr>
        <w:t xml:space="preserve"> источников местного бюджета г.</w:t>
      </w:r>
      <w:r w:rsidR="00B13075" w:rsidRPr="00B13075">
        <w:rPr>
          <w:sz w:val="24"/>
          <w:szCs w:val="24"/>
          <w:lang w:val="ru-RU"/>
        </w:rPr>
        <w:t>Ташкента</w:t>
      </w:r>
      <w:r w:rsidR="0080470D" w:rsidRPr="00B13075">
        <w:rPr>
          <w:sz w:val="24"/>
          <w:szCs w:val="24"/>
          <w:lang w:val="ru-RU" w:eastAsia="ru-RU"/>
        </w:rPr>
        <w:t>.</w:t>
      </w:r>
    </w:p>
    <w:p w:rsidR="0080470D" w:rsidRDefault="0080470D" w:rsidP="0052247B">
      <w:pPr>
        <w:pStyle w:val="af7"/>
        <w:ind w:firstLine="709"/>
        <w:jc w:val="both"/>
        <w:rPr>
          <w:lang w:val="ru-RU" w:eastAsia="ru-RU"/>
        </w:rPr>
      </w:pPr>
      <w:r w:rsidRPr="00B13075">
        <w:rPr>
          <w:color w:val="333333"/>
          <w:w w:val="105"/>
          <w:sz w:val="24"/>
          <w:szCs w:val="24"/>
          <w:lang w:val="ru-RU"/>
        </w:rPr>
        <w:t>Срок выполнения работ</w:t>
      </w:r>
      <w:r w:rsidR="002929FF" w:rsidRPr="00B13075">
        <w:rPr>
          <w:color w:val="333333"/>
          <w:w w:val="105"/>
          <w:sz w:val="24"/>
          <w:szCs w:val="24"/>
          <w:lang w:val="ru-RU"/>
        </w:rPr>
        <w:t>ы</w:t>
      </w:r>
      <w:r w:rsidRPr="00B13075">
        <w:rPr>
          <w:color w:val="333333"/>
          <w:w w:val="105"/>
          <w:sz w:val="24"/>
          <w:szCs w:val="24"/>
          <w:lang w:val="ru-RU"/>
        </w:rPr>
        <w:t xml:space="preserve"> – </w:t>
      </w:r>
      <w:r w:rsidR="00B13075">
        <w:rPr>
          <w:color w:val="333333"/>
          <w:w w:val="105"/>
          <w:sz w:val="24"/>
          <w:szCs w:val="24"/>
          <w:lang w:val="ru-RU"/>
        </w:rPr>
        <w:t>15 ноября 2020 г. – 15 февраля</w:t>
      </w:r>
      <w:r>
        <w:rPr>
          <w:color w:val="333333"/>
          <w:w w:val="105"/>
          <w:sz w:val="23"/>
          <w:lang w:val="ru-RU"/>
        </w:rPr>
        <w:t xml:space="preserve"> </w:t>
      </w:r>
      <w:r w:rsidR="00B13075">
        <w:rPr>
          <w:color w:val="333333"/>
          <w:w w:val="105"/>
          <w:sz w:val="23"/>
          <w:lang w:val="ru-RU"/>
        </w:rPr>
        <w:t>2021</w:t>
      </w:r>
      <w:r w:rsidR="00F165FE">
        <w:rPr>
          <w:color w:val="333333"/>
          <w:w w:val="105"/>
          <w:sz w:val="23"/>
          <w:lang w:val="ru-RU"/>
        </w:rPr>
        <w:t xml:space="preserve"> г. </w:t>
      </w:r>
      <w:r>
        <w:rPr>
          <w:color w:val="333333"/>
          <w:w w:val="105"/>
          <w:sz w:val="23"/>
          <w:lang w:val="ru-RU"/>
        </w:rPr>
        <w:t>после перечисления авансового платежа</w:t>
      </w:r>
      <w:r w:rsidR="005942AA">
        <w:rPr>
          <w:color w:val="333333"/>
          <w:w w:val="105"/>
          <w:sz w:val="23"/>
          <w:lang w:val="ru-RU"/>
        </w:rPr>
        <w:t>.</w:t>
      </w:r>
      <w:r w:rsidR="00E175A9">
        <w:rPr>
          <w:color w:val="333333"/>
          <w:w w:val="105"/>
          <w:sz w:val="23"/>
          <w:lang w:val="ru-RU"/>
        </w:rPr>
        <w:t xml:space="preserve"> </w:t>
      </w:r>
    </w:p>
    <w:p w:rsidR="00EE5CBA" w:rsidRPr="00491E29" w:rsidRDefault="0080470D" w:rsidP="0052247B">
      <w:pPr>
        <w:ind w:firstLine="709"/>
        <w:jc w:val="both"/>
        <w:rPr>
          <w:sz w:val="24"/>
          <w:szCs w:val="24"/>
          <w:lang w:val="ru-RU"/>
        </w:rPr>
      </w:pPr>
      <w:r w:rsidRPr="00491E29">
        <w:rPr>
          <w:sz w:val="24"/>
          <w:szCs w:val="24"/>
          <w:lang w:val="ru-RU" w:eastAsia="ru-RU"/>
        </w:rPr>
        <w:t xml:space="preserve">Предельная стоимость заказчика составляет </w:t>
      </w:r>
      <w:r w:rsidR="00B13075">
        <w:rPr>
          <w:sz w:val="24"/>
          <w:szCs w:val="24"/>
          <w:lang w:val="ru-RU"/>
        </w:rPr>
        <w:t>600</w:t>
      </w:r>
      <w:r w:rsidR="00F165FE">
        <w:rPr>
          <w:sz w:val="24"/>
          <w:szCs w:val="24"/>
          <w:lang w:val="ru-RU"/>
        </w:rPr>
        <w:t> </w:t>
      </w:r>
      <w:r w:rsidR="00B13075">
        <w:rPr>
          <w:sz w:val="24"/>
          <w:szCs w:val="24"/>
          <w:lang w:val="ru-RU"/>
        </w:rPr>
        <w:t>0</w:t>
      </w:r>
      <w:r w:rsidR="00F165FE">
        <w:rPr>
          <w:sz w:val="24"/>
          <w:szCs w:val="24"/>
          <w:lang w:val="ru-RU"/>
        </w:rPr>
        <w:t>00 000</w:t>
      </w:r>
      <w:r w:rsidRPr="00491E29">
        <w:rPr>
          <w:sz w:val="24"/>
          <w:szCs w:val="24"/>
          <w:lang w:val="ru-RU"/>
        </w:rPr>
        <w:t xml:space="preserve">  сум</w:t>
      </w:r>
      <w:r w:rsidR="00491E29">
        <w:rPr>
          <w:sz w:val="24"/>
          <w:szCs w:val="24"/>
          <w:lang w:val="ru-RU"/>
        </w:rPr>
        <w:t>.</w:t>
      </w:r>
      <w:r w:rsidR="00B13075">
        <w:rPr>
          <w:sz w:val="24"/>
          <w:szCs w:val="24"/>
          <w:lang w:val="ru-RU"/>
        </w:rPr>
        <w:t xml:space="preserve"> </w:t>
      </w:r>
    </w:p>
    <w:p w:rsidR="00B13075" w:rsidRDefault="008D5AE6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F38AD">
        <w:rPr>
          <w:snapToGrid w:val="0"/>
          <w:sz w:val="24"/>
          <w:szCs w:val="24"/>
          <w:lang w:val="ru-RU" w:eastAsia="ru-RU"/>
        </w:rPr>
        <w:t xml:space="preserve">В </w:t>
      </w:r>
      <w:r>
        <w:rPr>
          <w:snapToGrid w:val="0"/>
          <w:sz w:val="24"/>
          <w:szCs w:val="24"/>
          <w:lang w:val="ru-RU" w:eastAsia="ru-RU"/>
        </w:rPr>
        <w:t>конкурс</w:t>
      </w:r>
      <w:r w:rsidRPr="00FF38AD">
        <w:rPr>
          <w:snapToGrid w:val="0"/>
          <w:sz w:val="24"/>
          <w:szCs w:val="24"/>
          <w:lang w:val="ru-RU" w:eastAsia="ru-RU"/>
        </w:rPr>
        <w:t>е могут участвовать:</w:t>
      </w:r>
    </w:p>
    <w:p w:rsidR="008D5AE6" w:rsidRPr="00FF38AD" w:rsidRDefault="00B13075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 xml:space="preserve">-   </w:t>
      </w:r>
      <w:r w:rsidR="008D5AE6">
        <w:rPr>
          <w:snapToGrid w:val="0"/>
          <w:sz w:val="24"/>
          <w:szCs w:val="24"/>
          <w:lang w:val="ru-RU" w:eastAsia="ru-RU"/>
        </w:rPr>
        <w:t>Аудиторские компании, имеющие лицензию на осуществление аудиторской деятельности</w:t>
      </w:r>
      <w:r w:rsidR="00900340">
        <w:rPr>
          <w:snapToGrid w:val="0"/>
          <w:sz w:val="24"/>
          <w:szCs w:val="24"/>
          <w:lang w:val="ru-RU" w:eastAsia="ru-RU"/>
        </w:rPr>
        <w:t>,</w:t>
      </w:r>
      <w:r w:rsidR="008D5AE6">
        <w:rPr>
          <w:snapToGrid w:val="0"/>
          <w:sz w:val="24"/>
          <w:szCs w:val="24"/>
          <w:lang w:val="ru-RU" w:eastAsia="ru-RU"/>
        </w:rPr>
        <w:t xml:space="preserve"> </w:t>
      </w:r>
      <w:r w:rsidR="008D5AE6" w:rsidRPr="00FF38AD">
        <w:rPr>
          <w:snapToGrid w:val="0"/>
          <w:sz w:val="24"/>
          <w:szCs w:val="24"/>
          <w:lang w:val="ru-RU" w:eastAsia="ru-RU"/>
        </w:rPr>
        <w:t xml:space="preserve">отечественные организации, предприятия и фирмы, заявившие о своём намерении участвовать в </w:t>
      </w:r>
      <w:r w:rsidR="008D5AE6">
        <w:rPr>
          <w:snapToGrid w:val="0"/>
          <w:sz w:val="24"/>
          <w:szCs w:val="24"/>
          <w:lang w:val="ru-RU" w:eastAsia="ru-RU"/>
        </w:rPr>
        <w:t>конкурс</w:t>
      </w:r>
      <w:r w:rsidR="008D5AE6" w:rsidRPr="00FF38AD">
        <w:rPr>
          <w:snapToGrid w:val="0"/>
          <w:sz w:val="24"/>
          <w:szCs w:val="24"/>
          <w:lang w:val="ru-RU" w:eastAsia="ru-RU"/>
        </w:rPr>
        <w:t>е на предложенных условиях;</w:t>
      </w:r>
    </w:p>
    <w:p w:rsidR="008D5AE6" w:rsidRPr="005C5642" w:rsidRDefault="00B13075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 xml:space="preserve">- </w:t>
      </w:r>
      <w:r w:rsidR="008D5AE6" w:rsidRPr="00FF38AD">
        <w:rPr>
          <w:snapToGrid w:val="0"/>
          <w:sz w:val="24"/>
          <w:szCs w:val="24"/>
          <w:lang w:val="ru-RU" w:eastAsia="ru-RU"/>
        </w:rPr>
        <w:t xml:space="preserve">объединения юридических лиц – консорциумы, если иное не оговорено в конкурсной документации (см. </w:t>
      </w:r>
      <w:r w:rsidR="008D5AE6">
        <w:rPr>
          <w:snapToGrid w:val="0"/>
          <w:sz w:val="24"/>
          <w:szCs w:val="24"/>
          <w:lang w:val="ru-RU" w:eastAsia="ru-RU"/>
        </w:rPr>
        <w:t xml:space="preserve">Информационную таблицу конкурса, далее </w:t>
      </w:r>
      <w:r w:rsidR="008D5AE6" w:rsidRPr="005C5642">
        <w:rPr>
          <w:snapToGrid w:val="0"/>
          <w:sz w:val="24"/>
          <w:szCs w:val="24"/>
          <w:lang w:val="ru-RU" w:eastAsia="ru-RU"/>
        </w:rPr>
        <w:t>И</w:t>
      </w:r>
      <w:r w:rsidR="008D5AE6">
        <w:rPr>
          <w:snapToGrid w:val="0"/>
          <w:sz w:val="24"/>
          <w:szCs w:val="24"/>
          <w:lang w:val="ru-RU" w:eastAsia="ru-RU"/>
        </w:rPr>
        <w:t>ТК</w:t>
      </w:r>
      <w:r w:rsidR="008D5AE6" w:rsidRPr="005C5642">
        <w:rPr>
          <w:snapToGrid w:val="0"/>
          <w:sz w:val="24"/>
          <w:szCs w:val="24"/>
          <w:lang w:val="ru-RU" w:eastAsia="ru-RU"/>
        </w:rPr>
        <w:t>).</w:t>
      </w:r>
    </w:p>
    <w:p w:rsidR="008D5AE6" w:rsidRPr="008D5AE6" w:rsidRDefault="008D5AE6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F38AD">
        <w:rPr>
          <w:snapToGrid w:val="0"/>
          <w:sz w:val="24"/>
          <w:szCs w:val="24"/>
          <w:lang w:val="ru-RU" w:eastAsia="ru-RU"/>
        </w:rPr>
        <w:t xml:space="preserve">К участнику на участие в </w:t>
      </w:r>
      <w:r>
        <w:rPr>
          <w:snapToGrid w:val="0"/>
          <w:sz w:val="24"/>
          <w:szCs w:val="24"/>
          <w:lang w:val="ru-RU" w:eastAsia="ru-RU"/>
        </w:rPr>
        <w:t>конкурс</w:t>
      </w:r>
      <w:r w:rsidRPr="00FF38AD">
        <w:rPr>
          <w:snapToGrid w:val="0"/>
          <w:sz w:val="24"/>
          <w:szCs w:val="24"/>
          <w:lang w:val="ru-RU" w:eastAsia="ru-RU"/>
        </w:rPr>
        <w:t xml:space="preserve">е предъявляются следующие квалификационные требования: </w:t>
      </w:r>
      <w:r w:rsidRPr="00FF38AD">
        <w:rPr>
          <w:sz w:val="24"/>
          <w:szCs w:val="24"/>
          <w:lang w:val="ru-RU" w:eastAsia="ru-RU"/>
        </w:rPr>
        <w:t>гражданская правоспособность и полномочия на заключение договора;</w:t>
      </w:r>
    </w:p>
    <w:p w:rsidR="008D5AE6" w:rsidRPr="00FF38AD" w:rsidRDefault="00B13075" w:rsidP="0052247B">
      <w:pPr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8D5AE6" w:rsidRPr="00FF38AD">
        <w:rPr>
          <w:sz w:val="24"/>
          <w:szCs w:val="24"/>
          <w:lang w:val="ru-RU" w:eastAsia="ru-RU"/>
        </w:rPr>
        <w:t>наличие опыта работ за последние три года по аналогичным объектам и объемам</w:t>
      </w:r>
      <w:r w:rsidR="008D5AE6">
        <w:rPr>
          <w:sz w:val="24"/>
          <w:szCs w:val="24"/>
          <w:lang w:val="ru-RU" w:eastAsia="ru-RU"/>
        </w:rPr>
        <w:t xml:space="preserve"> конкурса  </w:t>
      </w:r>
      <w:r w:rsidR="008D5AE6" w:rsidRPr="00095CC4">
        <w:rPr>
          <w:sz w:val="20"/>
          <w:szCs w:val="20"/>
          <w:lang w:val="ru-RU" w:eastAsia="ru-RU"/>
        </w:rPr>
        <w:t>(</w:t>
      </w:r>
      <w:r w:rsidRPr="00B13075">
        <w:rPr>
          <w:sz w:val="24"/>
          <w:szCs w:val="24"/>
          <w:lang w:val="ru-RU" w:eastAsia="ru-RU"/>
        </w:rPr>
        <w:t>предоставить список организаций с кем сотрудничали и по каким направлениям с указанием контактов).</w:t>
      </w:r>
    </w:p>
    <w:p w:rsidR="008D5AE6" w:rsidRPr="00FF38AD" w:rsidRDefault="008D5AE6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F38AD">
        <w:rPr>
          <w:sz w:val="24"/>
          <w:szCs w:val="24"/>
          <w:lang w:val="ru-RU" w:eastAsia="ru-RU"/>
        </w:rPr>
        <w:t xml:space="preserve">Если деятельность, связанная с выполнением работ (услуг), являющихся предметом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 xml:space="preserve">а, подлежит лицензированию в соответствии с законодательством, к участию в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>е допускаются участники, обладающие соответствующей лицензией, выданной в установленном порядке.</w:t>
      </w:r>
      <w:r w:rsidRPr="00FF38AD">
        <w:rPr>
          <w:snapToGrid w:val="0"/>
          <w:sz w:val="24"/>
          <w:szCs w:val="24"/>
          <w:lang w:val="ru-RU" w:eastAsia="ru-RU"/>
        </w:rPr>
        <w:t>(см. И</w:t>
      </w:r>
      <w:r>
        <w:rPr>
          <w:snapToGrid w:val="0"/>
          <w:sz w:val="24"/>
          <w:szCs w:val="24"/>
          <w:lang w:val="ru-RU" w:eastAsia="ru-RU"/>
        </w:rPr>
        <w:t>ТК</w:t>
      </w:r>
      <w:r w:rsidRPr="00FF38AD">
        <w:rPr>
          <w:snapToGrid w:val="0"/>
          <w:sz w:val="24"/>
          <w:szCs w:val="24"/>
          <w:lang w:val="ru-RU" w:eastAsia="ru-RU"/>
        </w:rPr>
        <w:t>).</w:t>
      </w:r>
    </w:p>
    <w:p w:rsidR="008D5AE6" w:rsidRPr="00FF38AD" w:rsidRDefault="008D5AE6" w:rsidP="0052247B">
      <w:pPr>
        <w:ind w:firstLine="709"/>
        <w:jc w:val="both"/>
        <w:rPr>
          <w:sz w:val="24"/>
          <w:szCs w:val="24"/>
          <w:lang w:val="ru-RU" w:eastAsia="ru-RU"/>
        </w:rPr>
      </w:pPr>
      <w:r w:rsidRPr="00FF38AD">
        <w:rPr>
          <w:sz w:val="24"/>
          <w:szCs w:val="24"/>
          <w:lang w:val="ru-RU" w:eastAsia="ru-RU"/>
        </w:rPr>
        <w:t>Не</w:t>
      </w:r>
      <w:r w:rsidR="0052247B">
        <w:rPr>
          <w:sz w:val="24"/>
          <w:szCs w:val="24"/>
          <w:lang w:val="ru-RU" w:eastAsia="ru-RU"/>
        </w:rPr>
        <w:t xml:space="preserve"> </w:t>
      </w:r>
      <w:r w:rsidRPr="00FF38AD">
        <w:rPr>
          <w:sz w:val="24"/>
          <w:szCs w:val="24"/>
          <w:lang w:val="ru-RU" w:eastAsia="ru-RU"/>
        </w:rPr>
        <w:t xml:space="preserve">допускаются к участию в процедурах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>а участники, находящиеся на стадии реорганизации (разделения, слияния), ликвидации или банкротства,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форм.</w:t>
      </w:r>
    </w:p>
    <w:p w:rsidR="008D5AE6" w:rsidRPr="00FF38AD" w:rsidRDefault="008D5AE6" w:rsidP="0052247B">
      <w:pPr>
        <w:ind w:firstLine="709"/>
        <w:jc w:val="both"/>
        <w:rPr>
          <w:sz w:val="24"/>
          <w:szCs w:val="24"/>
          <w:lang w:val="ru-RU" w:eastAsia="ru-RU"/>
        </w:rPr>
      </w:pPr>
      <w:r w:rsidRPr="00FF38AD">
        <w:rPr>
          <w:sz w:val="24"/>
          <w:szCs w:val="24"/>
          <w:lang w:val="ru-RU" w:eastAsia="ru-RU"/>
        </w:rPr>
        <w:t xml:space="preserve">Требования ко всем документам, необходимым для подготовки и подачи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 xml:space="preserve">ного предложения, отражены в </w:t>
      </w:r>
      <w:r>
        <w:rPr>
          <w:sz w:val="24"/>
          <w:szCs w:val="24"/>
          <w:lang w:val="ru-RU" w:eastAsia="ru-RU"/>
        </w:rPr>
        <w:t>Конкурс</w:t>
      </w:r>
      <w:r w:rsidRPr="00FF38AD">
        <w:rPr>
          <w:sz w:val="24"/>
          <w:szCs w:val="24"/>
          <w:lang w:val="ru-RU" w:eastAsia="ru-RU"/>
        </w:rPr>
        <w:t>ной документации</w:t>
      </w:r>
      <w:r>
        <w:rPr>
          <w:sz w:val="24"/>
          <w:szCs w:val="24"/>
          <w:lang w:val="ru-RU" w:eastAsia="ru-RU"/>
        </w:rPr>
        <w:t xml:space="preserve"> для участника конкурсных торгов</w:t>
      </w:r>
      <w:r w:rsidRPr="00FF38AD">
        <w:rPr>
          <w:sz w:val="24"/>
          <w:szCs w:val="24"/>
          <w:lang w:val="ru-RU" w:eastAsia="ru-RU"/>
        </w:rPr>
        <w:t>, в том числе формы и образцы для заполнения.</w:t>
      </w:r>
    </w:p>
    <w:p w:rsidR="008D5AE6" w:rsidRPr="00FF38AD" w:rsidRDefault="008D5AE6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F38AD">
        <w:rPr>
          <w:snapToGrid w:val="0"/>
          <w:sz w:val="24"/>
          <w:szCs w:val="24"/>
          <w:lang w:val="ru-RU" w:eastAsia="ru-RU"/>
        </w:rPr>
        <w:t xml:space="preserve">Участники </w:t>
      </w:r>
      <w:r>
        <w:rPr>
          <w:snapToGrid w:val="0"/>
          <w:sz w:val="24"/>
          <w:szCs w:val="24"/>
          <w:lang w:val="ru-RU" w:eastAsia="ru-RU"/>
        </w:rPr>
        <w:t>конкурс</w:t>
      </w:r>
      <w:r w:rsidRPr="00FF38AD">
        <w:rPr>
          <w:snapToGrid w:val="0"/>
          <w:sz w:val="24"/>
          <w:szCs w:val="24"/>
          <w:lang w:val="ru-RU" w:eastAsia="ru-RU"/>
        </w:rPr>
        <w:t xml:space="preserve">а имеют право обращаться заказчику (организатору </w:t>
      </w:r>
      <w:r>
        <w:rPr>
          <w:snapToGrid w:val="0"/>
          <w:sz w:val="24"/>
          <w:szCs w:val="24"/>
          <w:lang w:val="ru-RU" w:eastAsia="ru-RU"/>
        </w:rPr>
        <w:t>конкурс</w:t>
      </w:r>
      <w:r w:rsidRPr="00FF38AD">
        <w:rPr>
          <w:snapToGrid w:val="0"/>
          <w:sz w:val="24"/>
          <w:szCs w:val="24"/>
          <w:lang w:val="ru-RU" w:eastAsia="ru-RU"/>
        </w:rPr>
        <w:t xml:space="preserve">а) для ознакомления с проектной документацией, в т.ч. графической части (чертежи) для изучения и составления </w:t>
      </w:r>
      <w:r>
        <w:rPr>
          <w:snapToGrid w:val="0"/>
          <w:sz w:val="24"/>
          <w:szCs w:val="24"/>
          <w:lang w:val="ru-RU" w:eastAsia="ru-RU"/>
        </w:rPr>
        <w:t>конкурс</w:t>
      </w:r>
      <w:r w:rsidRPr="00FF38AD">
        <w:rPr>
          <w:snapToGrid w:val="0"/>
          <w:sz w:val="24"/>
          <w:szCs w:val="24"/>
          <w:lang w:val="ru-RU" w:eastAsia="ru-RU"/>
        </w:rPr>
        <w:t>ного предложения.</w:t>
      </w:r>
    </w:p>
    <w:p w:rsidR="008D5AE6" w:rsidRPr="00FF38AD" w:rsidRDefault="008D5AE6" w:rsidP="0052247B">
      <w:pPr>
        <w:ind w:firstLine="709"/>
        <w:jc w:val="both"/>
        <w:rPr>
          <w:bCs/>
          <w:snapToGrid w:val="0"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Конкурс</w:t>
      </w:r>
      <w:r w:rsidRPr="00FF38AD">
        <w:rPr>
          <w:bCs/>
          <w:sz w:val="24"/>
          <w:szCs w:val="24"/>
          <w:lang w:val="ru-RU" w:eastAsia="ru-RU"/>
        </w:rPr>
        <w:t>ную</w:t>
      </w:r>
      <w:r w:rsidRPr="00FF38AD">
        <w:rPr>
          <w:sz w:val="24"/>
          <w:szCs w:val="24"/>
          <w:lang w:val="ru-RU" w:eastAsia="ru-RU"/>
        </w:rPr>
        <w:t xml:space="preserve"> документацию </w:t>
      </w:r>
      <w:r w:rsidRPr="00FF38AD">
        <w:rPr>
          <w:bCs/>
          <w:iCs/>
          <w:sz w:val="24"/>
          <w:szCs w:val="24"/>
          <w:lang w:val="ru-RU" w:eastAsia="ru-RU"/>
        </w:rPr>
        <w:t xml:space="preserve">по предмету </w:t>
      </w:r>
      <w:r>
        <w:rPr>
          <w:bCs/>
          <w:iCs/>
          <w:sz w:val="24"/>
          <w:szCs w:val="24"/>
          <w:lang w:val="ru-RU" w:eastAsia="ru-RU"/>
        </w:rPr>
        <w:t>конкурс</w:t>
      </w:r>
      <w:r w:rsidRPr="00FF38AD">
        <w:rPr>
          <w:bCs/>
          <w:iCs/>
          <w:sz w:val="24"/>
          <w:szCs w:val="24"/>
          <w:lang w:val="ru-RU" w:eastAsia="ru-RU"/>
        </w:rPr>
        <w:t>а</w:t>
      </w:r>
      <w:r w:rsidRPr="00FF38AD">
        <w:rPr>
          <w:sz w:val="24"/>
          <w:szCs w:val="24"/>
          <w:lang w:val="ru-RU" w:eastAsia="ru-RU"/>
        </w:rPr>
        <w:t xml:space="preserve"> можно получить по адресу, указанному в ИТ</w:t>
      </w:r>
      <w:r>
        <w:rPr>
          <w:sz w:val="24"/>
          <w:szCs w:val="24"/>
          <w:lang w:val="ru-RU" w:eastAsia="ru-RU"/>
        </w:rPr>
        <w:t>К.</w:t>
      </w:r>
    </w:p>
    <w:p w:rsidR="008D5AE6" w:rsidRPr="008D5AE6" w:rsidRDefault="008D5AE6" w:rsidP="0052247B">
      <w:pPr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0447EE">
        <w:rPr>
          <w:sz w:val="24"/>
          <w:szCs w:val="24"/>
          <w:lang w:val="ru-RU" w:eastAsia="ru-RU"/>
        </w:rPr>
        <w:t xml:space="preserve">Последний срок представления предложения заказчику </w:t>
      </w:r>
      <w:r w:rsidRPr="000447EE">
        <w:rPr>
          <w:color w:val="000000"/>
          <w:sz w:val="24"/>
          <w:szCs w:val="24"/>
          <w:lang w:val="ru-RU" w:eastAsia="ru-RU"/>
        </w:rPr>
        <w:t>ко дню и часу вскрытия конкурсных предложений по адресу: г. Ташкент, ул. Фуркат,1 здание ГУП «</w:t>
      </w:r>
      <w:r w:rsidRPr="000447EE">
        <w:rPr>
          <w:color w:val="000000"/>
          <w:sz w:val="24"/>
          <w:szCs w:val="24"/>
          <w:lang w:eastAsia="ru-RU"/>
        </w:rPr>
        <w:t>TOSHISSIQQUVVATI</w:t>
      </w:r>
      <w:r w:rsidRPr="000447EE">
        <w:rPr>
          <w:color w:val="000000"/>
          <w:sz w:val="24"/>
          <w:szCs w:val="24"/>
          <w:lang w:val="ru-RU" w:eastAsia="ru-RU"/>
        </w:rPr>
        <w:t>».</w:t>
      </w:r>
      <w:r w:rsidR="00B13075">
        <w:rPr>
          <w:color w:val="000000"/>
          <w:sz w:val="24"/>
          <w:szCs w:val="24"/>
          <w:lang w:val="ru-RU" w:eastAsia="ru-RU"/>
        </w:rPr>
        <w:t xml:space="preserve"> 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 xml:space="preserve">Подача предложений является свидетельством того, что участник </w:t>
      </w:r>
      <w:r>
        <w:rPr>
          <w:bCs/>
          <w:iCs/>
          <w:snapToGrid w:val="0"/>
          <w:sz w:val="24"/>
          <w:szCs w:val="24"/>
          <w:lang w:val="ru-RU" w:eastAsia="ru-RU"/>
        </w:rPr>
        <w:t>конкурс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 xml:space="preserve">а ознакомился с вышеупомянутыми материалами, и у него нет вопросов по отношению к объёмам работ, </w:t>
      </w:r>
      <w:r>
        <w:rPr>
          <w:bCs/>
          <w:iCs/>
          <w:snapToGrid w:val="0"/>
          <w:sz w:val="24"/>
          <w:szCs w:val="24"/>
          <w:lang w:val="ru-RU" w:eastAsia="ru-RU"/>
        </w:rPr>
        <w:t>поставляемому оборудованию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 xml:space="preserve"> и прочи</w:t>
      </w:r>
      <w:r>
        <w:rPr>
          <w:bCs/>
          <w:iCs/>
          <w:snapToGrid w:val="0"/>
          <w:sz w:val="24"/>
          <w:szCs w:val="24"/>
          <w:lang w:val="ru-RU" w:eastAsia="ru-RU"/>
        </w:rPr>
        <w:t>м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 xml:space="preserve"> услови</w:t>
      </w:r>
      <w:r>
        <w:rPr>
          <w:bCs/>
          <w:iCs/>
          <w:snapToGrid w:val="0"/>
          <w:sz w:val="24"/>
          <w:szCs w:val="24"/>
          <w:lang w:val="ru-RU" w:eastAsia="ru-RU"/>
        </w:rPr>
        <w:t>ям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>, влияющи</w:t>
      </w:r>
      <w:r>
        <w:rPr>
          <w:bCs/>
          <w:iCs/>
          <w:snapToGrid w:val="0"/>
          <w:sz w:val="24"/>
          <w:szCs w:val="24"/>
          <w:lang w:val="ru-RU" w:eastAsia="ru-RU"/>
        </w:rPr>
        <w:t xml:space="preserve">м </w:t>
      </w:r>
      <w:r w:rsidRPr="00FF38AD">
        <w:rPr>
          <w:bCs/>
          <w:iCs/>
          <w:snapToGrid w:val="0"/>
          <w:sz w:val="24"/>
          <w:szCs w:val="24"/>
          <w:lang w:val="ru-RU" w:eastAsia="ru-RU"/>
        </w:rPr>
        <w:t>на выполнение работ, предусмотренных проектом.</w:t>
      </w:r>
    </w:p>
    <w:p w:rsidR="008D5AE6" w:rsidRDefault="008D5AE6" w:rsidP="0052247B">
      <w:pPr>
        <w:ind w:firstLine="709"/>
        <w:jc w:val="both"/>
        <w:rPr>
          <w:snapToGrid w:val="0"/>
          <w:sz w:val="24"/>
          <w:szCs w:val="24"/>
          <w:lang w:val="ru-RU" w:eastAsia="ru-RU"/>
        </w:rPr>
      </w:pPr>
      <w:r w:rsidRPr="00FF38AD">
        <w:rPr>
          <w:sz w:val="24"/>
          <w:szCs w:val="24"/>
          <w:lang w:val="ru-RU" w:eastAsia="ru-RU"/>
        </w:rPr>
        <w:t xml:space="preserve">Вскрытие предложений состоится по истечении </w:t>
      </w:r>
      <w:r>
        <w:rPr>
          <w:sz w:val="24"/>
          <w:szCs w:val="24"/>
          <w:lang w:val="ru-RU" w:eastAsia="ru-RU"/>
        </w:rPr>
        <w:t>10</w:t>
      </w:r>
      <w:r w:rsidRPr="00FF38AD">
        <w:rPr>
          <w:sz w:val="24"/>
          <w:szCs w:val="24"/>
          <w:lang w:val="ru-RU" w:eastAsia="ru-RU"/>
        </w:rPr>
        <w:t xml:space="preserve"> дней после публикации объявления</w:t>
      </w:r>
      <w:r>
        <w:rPr>
          <w:sz w:val="24"/>
          <w:szCs w:val="24"/>
          <w:lang w:val="ru-RU" w:eastAsia="ru-RU"/>
        </w:rPr>
        <w:t>.</w:t>
      </w:r>
    </w:p>
    <w:p w:rsidR="008D5AE6" w:rsidRDefault="008D5AE6" w:rsidP="0052247B">
      <w:pPr>
        <w:ind w:firstLine="709"/>
        <w:jc w:val="both"/>
        <w:rPr>
          <w:b/>
          <w:lang w:val="ru-RU"/>
        </w:rPr>
      </w:pPr>
      <w:r w:rsidRPr="00FF38AD">
        <w:rPr>
          <w:b/>
          <w:u w:val="single"/>
          <w:lang w:val="ru-RU" w:eastAsia="ru-RU"/>
        </w:rPr>
        <w:t>На заметку.</w:t>
      </w:r>
      <w:r w:rsidR="00272501">
        <w:rPr>
          <w:b/>
          <w:u w:val="single"/>
          <w:lang w:val="ru-RU" w:eastAsia="ru-RU"/>
        </w:rPr>
        <w:t xml:space="preserve"> </w:t>
      </w:r>
      <w:r w:rsidRPr="00FF38AD">
        <w:rPr>
          <w:lang w:val="ru-RU" w:eastAsia="ru-RU"/>
        </w:rPr>
        <w:t>Объявл</w:t>
      </w:r>
      <w:r>
        <w:rPr>
          <w:lang w:val="ru-RU" w:eastAsia="ru-RU"/>
        </w:rPr>
        <w:t xml:space="preserve">ение о конкурсе будет размещено на специальном информационном портале </w:t>
      </w:r>
      <w:r>
        <w:rPr>
          <w:lang w:eastAsia="ru-RU"/>
        </w:rPr>
        <w:t>xarid</w:t>
      </w:r>
      <w:r w:rsidRPr="00C1581A">
        <w:rPr>
          <w:lang w:val="ru-RU" w:eastAsia="ru-RU"/>
        </w:rPr>
        <w:t>.</w:t>
      </w:r>
      <w:r>
        <w:rPr>
          <w:lang w:eastAsia="ru-RU"/>
        </w:rPr>
        <w:t>uz</w:t>
      </w:r>
      <w:r w:rsidRPr="00FF38AD">
        <w:rPr>
          <w:noProof/>
          <w:lang w:val="ru-RU"/>
        </w:rPr>
        <w:t>,</w:t>
      </w:r>
      <w:r>
        <w:rPr>
          <w:noProof/>
          <w:lang w:val="ru-RU"/>
        </w:rPr>
        <w:t xml:space="preserve"> после согласования и утверждения конкурсной документации.</w:t>
      </w:r>
    </w:p>
    <w:p w:rsidR="008D5AE6" w:rsidRPr="000447EE" w:rsidRDefault="004C474E" w:rsidP="008D5AE6">
      <w:pPr>
        <w:ind w:left="426"/>
        <w:jc w:val="both"/>
        <w:rPr>
          <w:snapToGrid w:val="0"/>
          <w:sz w:val="24"/>
          <w:szCs w:val="24"/>
          <w:lang w:val="ru-RU" w:eastAsia="ru-RU"/>
        </w:rPr>
      </w:pPr>
      <w:r>
        <w:rPr>
          <w:snapToGrid w:val="0"/>
          <w:sz w:val="24"/>
          <w:szCs w:val="24"/>
          <w:lang w:val="ru-RU" w:eastAsia="ru-RU"/>
        </w:rPr>
        <w:t xml:space="preserve">Представитель </w:t>
      </w:r>
      <w:r w:rsidR="008D5AE6" w:rsidRPr="000447EE">
        <w:rPr>
          <w:snapToGrid w:val="0"/>
          <w:sz w:val="24"/>
          <w:szCs w:val="24"/>
          <w:lang w:val="ru-RU" w:eastAsia="ru-RU"/>
        </w:rPr>
        <w:t xml:space="preserve"> заказчика ________________________________</w:t>
      </w:r>
    </w:p>
    <w:p w:rsidR="008D5AE6" w:rsidRPr="00FF38AD" w:rsidRDefault="008D5AE6" w:rsidP="008D5AE6">
      <w:pPr>
        <w:ind w:left="1135" w:firstLine="283"/>
        <w:jc w:val="both"/>
        <w:rPr>
          <w:snapToGrid w:val="0"/>
          <w:sz w:val="20"/>
          <w:szCs w:val="20"/>
          <w:lang w:val="ru-RU" w:eastAsia="ru-RU"/>
        </w:rPr>
      </w:pPr>
      <w:r w:rsidRPr="000447EE">
        <w:rPr>
          <w:snapToGrid w:val="0"/>
          <w:sz w:val="20"/>
          <w:szCs w:val="20"/>
          <w:lang w:val="ru-RU" w:eastAsia="ru-RU"/>
        </w:rPr>
        <w:tab/>
      </w:r>
      <w:r w:rsidRPr="000447EE">
        <w:rPr>
          <w:snapToGrid w:val="0"/>
          <w:sz w:val="20"/>
          <w:szCs w:val="20"/>
          <w:lang w:val="ru-RU" w:eastAsia="ru-RU"/>
        </w:rPr>
        <w:tab/>
      </w:r>
      <w:r w:rsidRPr="000447EE">
        <w:rPr>
          <w:snapToGrid w:val="0"/>
          <w:sz w:val="20"/>
          <w:szCs w:val="20"/>
          <w:lang w:val="ru-RU" w:eastAsia="ru-RU"/>
        </w:rPr>
        <w:tab/>
        <w:t>подпись                               (Ф.И.О.)</w:t>
      </w:r>
    </w:p>
    <w:p w:rsidR="00861FCA" w:rsidRDefault="00861FCA" w:rsidP="00094BA7">
      <w:pPr>
        <w:pStyle w:val="a3"/>
        <w:ind w:left="709"/>
        <w:rPr>
          <w:b/>
          <w:lang w:val="ru-RU"/>
        </w:rPr>
      </w:pPr>
    </w:p>
    <w:p w:rsidR="00094BA7" w:rsidRPr="00921D6D" w:rsidRDefault="00B13075" w:rsidP="00094BA7">
      <w:pPr>
        <w:pStyle w:val="a3"/>
        <w:ind w:left="709"/>
        <w:rPr>
          <w:b/>
          <w:lang w:val="ru-RU"/>
        </w:rPr>
      </w:pPr>
      <w:r>
        <w:rPr>
          <w:b/>
          <w:lang w:val="ru-RU"/>
        </w:rPr>
        <w:t xml:space="preserve">       </w:t>
      </w:r>
      <w:r w:rsidR="00041DD3">
        <w:rPr>
          <w:b/>
          <w:lang w:val="ru-RU"/>
        </w:rPr>
        <w:t>«</w:t>
      </w:r>
      <w:r>
        <w:rPr>
          <w:b/>
          <w:lang w:val="ru-RU"/>
        </w:rPr>
        <w:t>СОГЛАСОВАНО</w:t>
      </w:r>
      <w:r w:rsidR="00041DD3">
        <w:rPr>
          <w:b/>
          <w:lang w:val="ru-RU"/>
        </w:rPr>
        <w:t xml:space="preserve">»   </w:t>
      </w:r>
      <w:r w:rsidR="00094BA7" w:rsidRPr="00921D6D">
        <w:rPr>
          <w:b/>
          <w:lang w:val="ru-RU"/>
        </w:rPr>
        <w:t xml:space="preserve">                                                      </w:t>
      </w:r>
      <w:r>
        <w:rPr>
          <w:b/>
          <w:lang w:val="ru-RU"/>
        </w:rPr>
        <w:t xml:space="preserve">   </w:t>
      </w:r>
      <w:r w:rsidR="00041DD3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 </w:t>
      </w:r>
      <w:r w:rsidR="00041DD3">
        <w:rPr>
          <w:b/>
          <w:lang w:val="ru-RU"/>
        </w:rPr>
        <w:t>«</w:t>
      </w:r>
      <w:r>
        <w:rPr>
          <w:b/>
          <w:lang w:val="ru-RU"/>
        </w:rPr>
        <w:t>УТВЕРЖДАЮ</w:t>
      </w:r>
      <w:r w:rsidR="00041DD3">
        <w:rPr>
          <w:b/>
          <w:lang w:val="ru-RU"/>
        </w:rPr>
        <w:t>»</w:t>
      </w:r>
    </w:p>
    <w:p w:rsidR="00B13075" w:rsidRDefault="00B13075" w:rsidP="00094BA7">
      <w:pPr>
        <w:pStyle w:val="a3"/>
        <w:ind w:left="709"/>
        <w:rPr>
          <w:b/>
          <w:lang w:val="ru-RU"/>
        </w:rPr>
      </w:pPr>
    </w:p>
    <w:p w:rsidR="00094BA7" w:rsidRPr="00921D6D" w:rsidRDefault="00041DD3" w:rsidP="00094BA7">
      <w:pPr>
        <w:pStyle w:val="a3"/>
        <w:ind w:left="709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="00094BA7" w:rsidRPr="00921D6D">
        <w:rPr>
          <w:b/>
          <w:lang w:val="ru-RU"/>
        </w:rPr>
        <w:t xml:space="preserve">Главный инженер                                                      </w:t>
      </w:r>
      <w:r w:rsidR="00094BA7">
        <w:rPr>
          <w:b/>
          <w:lang w:val="ru-RU"/>
        </w:rPr>
        <w:t xml:space="preserve">                     </w:t>
      </w:r>
      <w:r w:rsidR="00094BA7" w:rsidRPr="00921D6D">
        <w:rPr>
          <w:b/>
          <w:lang w:val="ru-RU"/>
        </w:rPr>
        <w:t>Директор</w:t>
      </w:r>
    </w:p>
    <w:p w:rsidR="00272501" w:rsidRPr="00921D6D" w:rsidRDefault="00094BA7" w:rsidP="00272501">
      <w:pPr>
        <w:pStyle w:val="a3"/>
        <w:ind w:left="709"/>
        <w:rPr>
          <w:b/>
          <w:lang w:val="ru-RU"/>
        </w:rPr>
      </w:pPr>
      <w:r w:rsidRPr="00921D6D">
        <w:rPr>
          <w:b/>
          <w:lang w:val="ru-RU"/>
        </w:rPr>
        <w:t>ГУП «</w:t>
      </w:r>
      <w:r w:rsidRPr="00921D6D">
        <w:rPr>
          <w:b/>
        </w:rPr>
        <w:t>TOSHISSIQQUVVATI</w:t>
      </w:r>
      <w:r w:rsidRPr="00921D6D">
        <w:rPr>
          <w:b/>
          <w:lang w:val="ru-RU"/>
        </w:rPr>
        <w:t xml:space="preserve">»                            </w:t>
      </w:r>
      <w:r>
        <w:rPr>
          <w:b/>
          <w:lang w:val="ru-RU"/>
        </w:rPr>
        <w:t xml:space="preserve">              </w:t>
      </w:r>
      <w:r w:rsidRPr="00921D6D">
        <w:rPr>
          <w:b/>
          <w:lang w:val="ru-RU"/>
        </w:rPr>
        <w:t xml:space="preserve"> ГУП </w:t>
      </w:r>
      <w:r w:rsidR="00272501" w:rsidRPr="00921D6D">
        <w:rPr>
          <w:b/>
          <w:lang w:val="ru-RU"/>
        </w:rPr>
        <w:t>«</w:t>
      </w:r>
      <w:r w:rsidR="00272501" w:rsidRPr="00921D6D">
        <w:rPr>
          <w:b/>
        </w:rPr>
        <w:t>TOSHISSIQQUVVATI</w:t>
      </w:r>
      <w:r w:rsidR="00272501" w:rsidRPr="00921D6D">
        <w:rPr>
          <w:b/>
          <w:lang w:val="ru-RU"/>
        </w:rPr>
        <w:t>»</w:t>
      </w:r>
    </w:p>
    <w:p w:rsidR="00B13075" w:rsidRDefault="00B13075" w:rsidP="00094BA7">
      <w:pPr>
        <w:pStyle w:val="a3"/>
        <w:ind w:left="709"/>
        <w:rPr>
          <w:b/>
          <w:lang w:val="ru-RU"/>
        </w:rPr>
      </w:pPr>
    </w:p>
    <w:p w:rsidR="00094BA7" w:rsidRPr="00921D6D" w:rsidRDefault="00094BA7" w:rsidP="00094BA7">
      <w:pPr>
        <w:pStyle w:val="a3"/>
        <w:ind w:left="709"/>
        <w:rPr>
          <w:b/>
          <w:lang w:val="ru-RU"/>
        </w:rPr>
      </w:pPr>
      <w:r w:rsidRPr="00921D6D">
        <w:rPr>
          <w:b/>
          <w:lang w:val="ru-RU"/>
        </w:rPr>
        <w:t>___________</w:t>
      </w:r>
      <w:r w:rsidR="00041DD3">
        <w:rPr>
          <w:b/>
          <w:lang w:val="ru-RU"/>
        </w:rPr>
        <w:t xml:space="preserve"> </w:t>
      </w:r>
      <w:r w:rsidRPr="00921D6D">
        <w:rPr>
          <w:b/>
          <w:lang w:val="ru-RU"/>
        </w:rPr>
        <w:t xml:space="preserve">Каримбеков А.Р.                               </w:t>
      </w:r>
      <w:r>
        <w:rPr>
          <w:b/>
          <w:lang w:val="ru-RU"/>
        </w:rPr>
        <w:t xml:space="preserve">                     </w:t>
      </w:r>
      <w:r w:rsidRPr="00921D6D">
        <w:rPr>
          <w:b/>
          <w:lang w:val="ru-RU"/>
        </w:rPr>
        <w:t>___________</w:t>
      </w:r>
      <w:r w:rsidR="00041DD3">
        <w:rPr>
          <w:b/>
          <w:lang w:val="ru-RU"/>
        </w:rPr>
        <w:t xml:space="preserve"> </w:t>
      </w:r>
      <w:r>
        <w:rPr>
          <w:b/>
          <w:lang w:val="ru-RU"/>
        </w:rPr>
        <w:t>Анваров Т.И.</w:t>
      </w:r>
    </w:p>
    <w:p w:rsidR="00094BA7" w:rsidRPr="00921D6D" w:rsidRDefault="00094BA7" w:rsidP="00094BA7">
      <w:pPr>
        <w:pStyle w:val="ad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D5AE6" w:rsidRPr="00921D6D" w:rsidRDefault="008D5AE6" w:rsidP="008D5AE6">
      <w:pPr>
        <w:pStyle w:val="ad"/>
        <w:ind w:left="-1418" w:right="-85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0470D" w:rsidRPr="00FF38AD" w:rsidRDefault="0080470D" w:rsidP="00FF38AD">
      <w:pPr>
        <w:jc w:val="both"/>
        <w:rPr>
          <w:snapToGrid w:val="0"/>
          <w:sz w:val="20"/>
          <w:szCs w:val="20"/>
          <w:lang w:val="ru-RU" w:eastAsia="ru-RU"/>
        </w:rPr>
      </w:pPr>
    </w:p>
    <w:p w:rsidR="0080470D" w:rsidRDefault="0080470D" w:rsidP="008B4AB4">
      <w:pPr>
        <w:pStyle w:val="a3"/>
        <w:rPr>
          <w:b/>
          <w:sz w:val="22"/>
          <w:szCs w:val="22"/>
          <w:lang w:val="ru-RU"/>
        </w:rPr>
      </w:pPr>
    </w:p>
    <w:p w:rsidR="0080470D" w:rsidRDefault="0080470D" w:rsidP="008B4AB4">
      <w:pPr>
        <w:pStyle w:val="a3"/>
        <w:rPr>
          <w:b/>
          <w:sz w:val="22"/>
          <w:szCs w:val="22"/>
          <w:lang w:val="ru-RU"/>
        </w:rPr>
      </w:pPr>
    </w:p>
    <w:p w:rsidR="0080470D" w:rsidRDefault="0080470D" w:rsidP="008B4AB4">
      <w:pPr>
        <w:pStyle w:val="a3"/>
        <w:rPr>
          <w:b/>
          <w:sz w:val="22"/>
          <w:szCs w:val="22"/>
          <w:lang w:val="ru-RU"/>
        </w:rPr>
      </w:pPr>
    </w:p>
    <w:p w:rsidR="0080470D" w:rsidRPr="00354C1E" w:rsidRDefault="0080470D" w:rsidP="00094BA7">
      <w:pPr>
        <w:pStyle w:val="af"/>
        <w:jc w:val="left"/>
        <w:rPr>
          <w:color w:val="000000"/>
          <w:sz w:val="40"/>
          <w:szCs w:val="40"/>
        </w:rPr>
      </w:pPr>
    </w:p>
    <w:p w:rsidR="0080470D" w:rsidRPr="00354C1E" w:rsidRDefault="0080470D" w:rsidP="00424C78">
      <w:pPr>
        <w:pStyle w:val="af"/>
        <w:rPr>
          <w:color w:val="000000"/>
          <w:sz w:val="40"/>
          <w:szCs w:val="40"/>
        </w:rPr>
      </w:pPr>
    </w:p>
    <w:p w:rsidR="00094BA7" w:rsidRPr="00755FD9" w:rsidRDefault="00094BA7" w:rsidP="00094BA7">
      <w:pPr>
        <w:pStyle w:val="11"/>
        <w:rPr>
          <w:rFonts w:ascii="Times New Roman" w:eastAsia="MS Mincho" w:hAnsi="Times New Roman"/>
          <w:bCs/>
          <w:spacing w:val="20"/>
          <w:sz w:val="32"/>
          <w:szCs w:val="32"/>
        </w:rPr>
      </w:pPr>
      <w:r w:rsidRPr="00755FD9">
        <w:rPr>
          <w:rFonts w:ascii="Times New Roman" w:eastAsia="MS Mincho" w:hAnsi="Times New Roman"/>
          <w:bCs/>
          <w:spacing w:val="20"/>
          <w:sz w:val="32"/>
          <w:szCs w:val="32"/>
        </w:rPr>
        <w:t>КОНКУРСНАЯ ДОКУМЕНТАЦИЯ</w:t>
      </w:r>
    </w:p>
    <w:p w:rsidR="00094BA7" w:rsidRPr="00424C78" w:rsidRDefault="00094BA7" w:rsidP="00094BA7">
      <w:pPr>
        <w:jc w:val="center"/>
        <w:rPr>
          <w:rFonts w:eastAsia="MS Mincho"/>
          <w:sz w:val="16"/>
          <w:szCs w:val="16"/>
          <w:lang w:val="ru-RU"/>
        </w:rPr>
      </w:pPr>
    </w:p>
    <w:p w:rsidR="00094BA7" w:rsidRPr="00755FD9" w:rsidRDefault="00094BA7" w:rsidP="00094BA7">
      <w:pPr>
        <w:pStyle w:val="ad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55FD9">
        <w:rPr>
          <w:rFonts w:ascii="Times New Roman" w:hAnsi="Times New Roman" w:cs="Times New Roman"/>
          <w:snapToGrid w:val="0"/>
          <w:sz w:val="28"/>
          <w:szCs w:val="28"/>
        </w:rPr>
        <w:t>для участника конкурсных торгов</w:t>
      </w:r>
    </w:p>
    <w:p w:rsidR="00094BA7" w:rsidRPr="00755FD9" w:rsidRDefault="00094BA7" w:rsidP="00094BA7">
      <w:pPr>
        <w:jc w:val="center"/>
        <w:rPr>
          <w:color w:val="1D1D1D"/>
          <w:sz w:val="28"/>
          <w:szCs w:val="28"/>
          <w:lang w:val="ru-RU"/>
        </w:rPr>
      </w:pPr>
      <w:r w:rsidRPr="00755FD9">
        <w:rPr>
          <w:color w:val="1D1D1D"/>
          <w:sz w:val="28"/>
          <w:szCs w:val="28"/>
          <w:lang w:val="ru-RU"/>
        </w:rPr>
        <w:t xml:space="preserve">На выполнение работ </w:t>
      </w:r>
    </w:p>
    <w:p w:rsidR="00094BA7" w:rsidRPr="00755FD9" w:rsidRDefault="00094BA7" w:rsidP="00094BA7">
      <w:pPr>
        <w:jc w:val="center"/>
        <w:rPr>
          <w:color w:val="1D1D1D"/>
          <w:sz w:val="28"/>
          <w:szCs w:val="28"/>
          <w:lang w:val="ru-RU"/>
        </w:rPr>
      </w:pPr>
    </w:p>
    <w:p w:rsidR="00B13075" w:rsidRPr="008B2B39" w:rsidRDefault="00B13075" w:rsidP="00B13075">
      <w:pPr>
        <w:pStyle w:val="af7"/>
        <w:ind w:right="-284"/>
        <w:jc w:val="center"/>
        <w:rPr>
          <w:b/>
          <w:sz w:val="28"/>
          <w:szCs w:val="28"/>
          <w:lang w:val="ru-RU" w:eastAsia="ru-RU"/>
        </w:rPr>
      </w:pPr>
      <w:r w:rsidRPr="008B2B39">
        <w:rPr>
          <w:b/>
          <w:sz w:val="28"/>
          <w:szCs w:val="28"/>
          <w:lang w:val="ru-RU" w:eastAsia="ru-RU"/>
        </w:rPr>
        <w:t>«Проведение энергетического обследования (энергоаудит) системы теплоснабжения г. Ташкента (тепловые сети зон теплоисточников ТЦ-1 и ТЦ-2)»</w:t>
      </w:r>
    </w:p>
    <w:p w:rsidR="00B13075" w:rsidRDefault="00B13075" w:rsidP="00094BA7">
      <w:pPr>
        <w:adjustRightInd w:val="0"/>
        <w:spacing w:line="360" w:lineRule="auto"/>
        <w:jc w:val="center"/>
        <w:rPr>
          <w:sz w:val="20"/>
          <w:szCs w:val="20"/>
          <w:lang w:val="ru-RU"/>
        </w:rPr>
      </w:pPr>
    </w:p>
    <w:p w:rsidR="00B13075" w:rsidRDefault="00B13075" w:rsidP="00094BA7">
      <w:pPr>
        <w:adjustRightInd w:val="0"/>
        <w:spacing w:line="360" w:lineRule="auto"/>
        <w:jc w:val="center"/>
        <w:rPr>
          <w:sz w:val="20"/>
          <w:szCs w:val="20"/>
          <w:lang w:val="ru-RU"/>
        </w:rPr>
      </w:pPr>
    </w:p>
    <w:p w:rsidR="00094BA7" w:rsidRDefault="00094BA7" w:rsidP="00094BA7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424C78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424C78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424C78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424C78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B13075" w:rsidRDefault="00B13075" w:rsidP="00424C78">
      <w:pPr>
        <w:adjustRightInd w:val="0"/>
        <w:jc w:val="center"/>
        <w:rPr>
          <w:sz w:val="28"/>
          <w:szCs w:val="28"/>
          <w:lang w:val="ru-RU"/>
        </w:rPr>
      </w:pPr>
    </w:p>
    <w:p w:rsidR="00B13075" w:rsidRDefault="00B13075" w:rsidP="00424C78">
      <w:pPr>
        <w:adjustRightInd w:val="0"/>
        <w:jc w:val="center"/>
        <w:rPr>
          <w:sz w:val="28"/>
          <w:szCs w:val="28"/>
          <w:lang w:val="ru-RU"/>
        </w:rPr>
      </w:pPr>
    </w:p>
    <w:p w:rsidR="00B13075" w:rsidRDefault="00B13075" w:rsidP="00424C78">
      <w:pPr>
        <w:adjustRightInd w:val="0"/>
        <w:jc w:val="center"/>
        <w:rPr>
          <w:sz w:val="28"/>
          <w:szCs w:val="28"/>
          <w:lang w:val="ru-RU"/>
        </w:rPr>
      </w:pPr>
    </w:p>
    <w:p w:rsidR="00B13075" w:rsidRDefault="00B13075" w:rsidP="00424C78">
      <w:pPr>
        <w:adjustRightInd w:val="0"/>
        <w:jc w:val="center"/>
        <w:rPr>
          <w:sz w:val="28"/>
          <w:szCs w:val="28"/>
          <w:lang w:val="ru-RU"/>
        </w:rPr>
      </w:pPr>
    </w:p>
    <w:p w:rsidR="00041DD3" w:rsidRDefault="00041DD3" w:rsidP="00424C78">
      <w:pPr>
        <w:adjustRightInd w:val="0"/>
        <w:jc w:val="center"/>
        <w:rPr>
          <w:sz w:val="28"/>
          <w:szCs w:val="28"/>
          <w:lang w:val="ru-RU"/>
        </w:rPr>
      </w:pPr>
    </w:p>
    <w:p w:rsidR="00861FCA" w:rsidRPr="00424C78" w:rsidRDefault="00861FCA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424C78" w:rsidRDefault="0080470D" w:rsidP="00424C78">
      <w:pPr>
        <w:adjustRightInd w:val="0"/>
        <w:jc w:val="center"/>
        <w:rPr>
          <w:sz w:val="28"/>
          <w:szCs w:val="28"/>
          <w:lang w:val="ru-RU"/>
        </w:rPr>
      </w:pPr>
    </w:p>
    <w:p w:rsidR="0080470D" w:rsidRPr="007C1532" w:rsidRDefault="0080470D" w:rsidP="00424C78">
      <w:pPr>
        <w:adjustRightInd w:val="0"/>
        <w:jc w:val="center"/>
        <w:rPr>
          <w:sz w:val="32"/>
          <w:szCs w:val="32"/>
          <w:lang w:val="ru-RU"/>
        </w:rPr>
      </w:pPr>
      <w:r w:rsidRPr="003270E1">
        <w:rPr>
          <w:sz w:val="24"/>
          <w:szCs w:val="24"/>
          <w:lang w:val="ru-RU"/>
        </w:rPr>
        <w:t>Ташкент – 20</w:t>
      </w:r>
      <w:r w:rsidR="00F8378A">
        <w:rPr>
          <w:sz w:val="24"/>
          <w:szCs w:val="24"/>
          <w:lang w:val="ru-RU"/>
        </w:rPr>
        <w:t>20</w:t>
      </w:r>
      <w:r w:rsidRPr="003270E1">
        <w:rPr>
          <w:sz w:val="24"/>
          <w:szCs w:val="24"/>
          <w:lang w:val="uz-Cyrl-UZ"/>
        </w:rPr>
        <w:t>г.</w:t>
      </w:r>
    </w:p>
    <w:p w:rsidR="0000604F" w:rsidRPr="006746B2" w:rsidRDefault="0000604F" w:rsidP="0000604F">
      <w:pPr>
        <w:spacing w:before="125"/>
        <w:ind w:left="2532"/>
        <w:rPr>
          <w:b/>
          <w:sz w:val="16"/>
          <w:szCs w:val="16"/>
          <w:lang w:val="ru-RU"/>
        </w:rPr>
      </w:pPr>
      <w:r w:rsidRPr="00EB1DC0">
        <w:rPr>
          <w:b/>
          <w:color w:val="232323"/>
          <w:w w:val="105"/>
          <w:sz w:val="24"/>
          <w:szCs w:val="24"/>
          <w:lang w:val="ru-RU"/>
        </w:rPr>
        <w:lastRenderedPageBreak/>
        <w:t xml:space="preserve">1. </w:t>
      </w:r>
      <w:r w:rsidRPr="006746B2">
        <w:rPr>
          <w:b/>
          <w:color w:val="232323"/>
          <w:w w:val="105"/>
          <w:sz w:val="16"/>
          <w:szCs w:val="16"/>
          <w:lang w:val="ru-RU"/>
        </w:rPr>
        <w:t xml:space="preserve">ИНСТРУКЦИЯ ДЛЯ УЧАСТНИКА </w:t>
      </w:r>
      <w:r w:rsidRPr="006746B2">
        <w:rPr>
          <w:b/>
          <w:color w:val="1F1F1F"/>
          <w:sz w:val="16"/>
          <w:szCs w:val="16"/>
          <w:lang w:val="ru-RU"/>
        </w:rPr>
        <w:t>КОНКУРС</w:t>
      </w:r>
      <w:r w:rsidRPr="006746B2">
        <w:rPr>
          <w:b/>
          <w:color w:val="232323"/>
          <w:w w:val="105"/>
          <w:sz w:val="16"/>
          <w:szCs w:val="16"/>
          <w:lang w:val="ru-RU"/>
        </w:rPr>
        <w:t>А</w:t>
      </w:r>
    </w:p>
    <w:p w:rsidR="0000604F" w:rsidRPr="006746B2" w:rsidRDefault="0000604F" w:rsidP="0000604F">
      <w:pPr>
        <w:pStyle w:val="a3"/>
        <w:spacing w:before="4"/>
        <w:rPr>
          <w:sz w:val="16"/>
          <w:szCs w:val="16"/>
          <w:lang w:val="ru-RU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00604F" w:rsidRPr="001B63C1" w:rsidTr="0000604F">
        <w:tc>
          <w:tcPr>
            <w:tcW w:w="3539" w:type="dxa"/>
          </w:tcPr>
          <w:p w:rsidR="0000604F" w:rsidRPr="006746B2" w:rsidRDefault="0000604F" w:rsidP="0000604F">
            <w:pPr>
              <w:pStyle w:val="a3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6746B2">
              <w:rPr>
                <w:b/>
                <w:color w:val="232323"/>
                <w:sz w:val="16"/>
                <w:szCs w:val="16"/>
              </w:rPr>
              <w:t>Общие</w:t>
            </w: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232323"/>
                <w:sz w:val="16"/>
                <w:szCs w:val="16"/>
              </w:rPr>
              <w:t>положения.</w:t>
            </w:r>
          </w:p>
        </w:tc>
        <w:tc>
          <w:tcPr>
            <w:tcW w:w="6946" w:type="dxa"/>
          </w:tcPr>
          <w:p w:rsidR="0000604F" w:rsidRPr="006746B2" w:rsidRDefault="0000604F" w:rsidP="0000604F">
            <w:pPr>
              <w:pStyle w:val="a5"/>
              <w:tabs>
                <w:tab w:val="left" w:pos="1451"/>
              </w:tabs>
              <w:ind w:left="572" w:hanging="561"/>
              <w:rPr>
                <w:sz w:val="16"/>
                <w:szCs w:val="16"/>
                <w:lang w:val="ru-RU"/>
              </w:rPr>
            </w:pP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 xml:space="preserve">1.1 </w:t>
            </w: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ab/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Настоящая тендерная документация разработана в соответствии с Законом Республики Узбекистан «О государственных закупках» </w:t>
            </w:r>
            <w:r w:rsidRPr="006746B2">
              <w:rPr>
                <w:w w:val="105"/>
                <w:sz w:val="16"/>
                <w:szCs w:val="16"/>
                <w:lang w:val="ru-RU"/>
              </w:rPr>
              <w:t xml:space="preserve">№ ЗРУ-472 от 09.04.2018г.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Государственный заказчик тендера(далее «Заказчик»), планирует осуществить закупку (далее «предмет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а»), на условиях разработанной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ной документации, по определению исполнителя работ по предмету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а.</w:t>
            </w:r>
          </w:p>
          <w:p w:rsidR="0000604F" w:rsidRPr="006746B2" w:rsidRDefault="0000604F" w:rsidP="0000604F">
            <w:pPr>
              <w:pStyle w:val="a5"/>
              <w:numPr>
                <w:ilvl w:val="1"/>
                <w:numId w:val="4"/>
              </w:numPr>
              <w:tabs>
                <w:tab w:val="left" w:pos="1451"/>
                <w:tab w:val="left" w:pos="5472"/>
                <w:tab w:val="left" w:pos="5473"/>
                <w:tab w:val="left" w:pos="8043"/>
                <w:tab w:val="left" w:pos="10451"/>
              </w:tabs>
              <w:spacing w:line="309" w:lineRule="exact"/>
              <w:ind w:left="572" w:hanging="1015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Наименование предмета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а, номер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а, вид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а, адрес и контакты «Заказчика» приведены в Информационной таблице конкурса</w:t>
            </w:r>
            <w:r w:rsidR="00B13075">
              <w:rPr>
                <w:color w:val="232323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(далее</w:t>
            </w:r>
            <w:r w:rsidRPr="006746B2">
              <w:rPr>
                <w:color w:val="232323"/>
                <w:w w:val="115"/>
                <w:sz w:val="16"/>
                <w:szCs w:val="16"/>
                <w:lang w:val="ru-RU"/>
              </w:rPr>
              <w:t>-ИТК).</w:t>
            </w:r>
          </w:p>
          <w:p w:rsidR="0000604F" w:rsidRPr="006746B2" w:rsidRDefault="0000604F" w:rsidP="0000604F">
            <w:pPr>
              <w:pStyle w:val="a5"/>
              <w:numPr>
                <w:ilvl w:val="1"/>
                <w:numId w:val="4"/>
              </w:numPr>
              <w:tabs>
                <w:tab w:val="left" w:pos="1451"/>
                <w:tab w:val="left" w:pos="5477"/>
                <w:tab w:val="left" w:pos="5478"/>
              </w:tabs>
              <w:spacing w:line="244" w:lineRule="auto"/>
              <w:ind w:left="572" w:hanging="1015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В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ах могут принять участие любые юридические лица</w:t>
            </w:r>
            <w:r w:rsidR="009A5950">
              <w:rPr>
                <w:color w:val="232323"/>
                <w:w w:val="105"/>
                <w:position w:val="10"/>
                <w:sz w:val="16"/>
                <w:szCs w:val="16"/>
                <w:lang w:val="ru-RU"/>
              </w:rPr>
              <w:t>*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независимо от форм собственности, в том числе субъекты малого бизнеса, имеющие опыт работ аналогичному предмету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а</w:t>
            </w:r>
            <w:r w:rsidRPr="006746B2">
              <w:rPr>
                <w:sz w:val="16"/>
                <w:szCs w:val="16"/>
                <w:lang w:val="ru-RU"/>
              </w:rPr>
              <w:t>.</w:t>
            </w:r>
          </w:p>
          <w:p w:rsidR="0000604F" w:rsidRPr="006746B2" w:rsidRDefault="009A5950" w:rsidP="0000604F">
            <w:pPr>
              <w:tabs>
                <w:tab w:val="left" w:pos="1451"/>
              </w:tabs>
              <w:spacing w:line="242" w:lineRule="auto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color w:val="232323"/>
                <w:position w:val="10"/>
                <w:sz w:val="16"/>
                <w:szCs w:val="16"/>
                <w:lang w:val="ru-RU"/>
              </w:rPr>
              <w:t>*</w:t>
            </w:r>
            <w:r w:rsidR="0000604F" w:rsidRPr="006746B2">
              <w:rPr>
                <w:i/>
                <w:color w:val="232323"/>
                <w:sz w:val="16"/>
                <w:szCs w:val="16"/>
                <w:lang w:val="ru-RU"/>
              </w:rPr>
              <w:t xml:space="preserve">В </w:t>
            </w:r>
            <w:r w:rsidR="0000604F"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i/>
                <w:color w:val="232323"/>
                <w:sz w:val="16"/>
                <w:szCs w:val="16"/>
                <w:lang w:val="ru-RU"/>
              </w:rPr>
              <w:t>е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00604F" w:rsidRPr="006746B2" w:rsidRDefault="0000604F" w:rsidP="0000604F">
            <w:pPr>
              <w:pStyle w:val="3"/>
              <w:tabs>
                <w:tab w:val="left" w:pos="1451"/>
                <w:tab w:val="left" w:pos="5486"/>
                <w:tab w:val="left" w:pos="5488"/>
              </w:tabs>
              <w:spacing w:line="249" w:lineRule="auto"/>
              <w:ind w:left="1026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1.2.Для участия в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е участник должен:</w:t>
            </w:r>
          </w:p>
          <w:p w:rsidR="0000604F" w:rsidRPr="006746B2" w:rsidRDefault="0000604F" w:rsidP="0000604F">
            <w:pPr>
              <w:pStyle w:val="a3"/>
              <w:tabs>
                <w:tab w:val="left" w:pos="1451"/>
              </w:tabs>
              <w:ind w:left="1026" w:hanging="1015"/>
              <w:rPr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pStyle w:val="a3"/>
              <w:tabs>
                <w:tab w:val="left" w:pos="601"/>
              </w:tabs>
              <w:ind w:left="601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sz w:val="16"/>
                <w:szCs w:val="16"/>
                <w:lang w:val="ru-RU"/>
              </w:rPr>
              <w:t xml:space="preserve">а) получить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ную документацию, размещённой на специальном информационном портале для ознакомления с условиями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а, а также уведомить заказчика о своём намерении участвовать в данном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е путём направления официального письма (заявки) нарочно или по факсу, почте, электронной почте. При этом, в письме (заявки) должно содержаться наименование участника, предмет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а, а также адрес и банковские реквизиты участника; </w:t>
            </w:r>
          </w:p>
          <w:p w:rsidR="0000604F" w:rsidRPr="006746B2" w:rsidRDefault="0000604F" w:rsidP="0000604F">
            <w:pPr>
              <w:spacing w:line="247" w:lineRule="auto"/>
              <w:ind w:left="557" w:hanging="557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б)   подать квалификационные документы и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ное   предложение в соответствии с требованиями настоящей ИУК.</w:t>
            </w:r>
          </w:p>
          <w:p w:rsidR="0000604F" w:rsidRPr="006746B2" w:rsidRDefault="0000604F" w:rsidP="0000604F">
            <w:pPr>
              <w:pStyle w:val="a3"/>
              <w:tabs>
                <w:tab w:val="left" w:pos="317"/>
              </w:tabs>
              <w:ind w:left="601" w:hanging="567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1.3.    Любая документация и информация, представленная участником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а, является конфиденциальной и не сообщается лицам, официально не имеющим отношения к данному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у</w:t>
            </w: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00604F">
            <w:pPr>
              <w:pStyle w:val="a5"/>
              <w:numPr>
                <w:ilvl w:val="0"/>
                <w:numId w:val="4"/>
              </w:numPr>
              <w:tabs>
                <w:tab w:val="left" w:pos="596"/>
              </w:tabs>
              <w:spacing w:line="244" w:lineRule="auto"/>
              <w:ind w:left="454"/>
              <w:jc w:val="left"/>
              <w:rPr>
                <w:b/>
                <w:color w:val="333333"/>
                <w:sz w:val="16"/>
                <w:szCs w:val="16"/>
                <w:lang w:val="ru-RU"/>
              </w:rPr>
            </w:pP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 xml:space="preserve">Язык конкурса, </w:t>
            </w:r>
          </w:p>
          <w:p w:rsidR="0000604F" w:rsidRPr="006746B2" w:rsidRDefault="0000604F" w:rsidP="0000604F">
            <w:pPr>
              <w:pStyle w:val="a5"/>
              <w:tabs>
                <w:tab w:val="left" w:pos="596"/>
              </w:tabs>
              <w:spacing w:line="244" w:lineRule="auto"/>
              <w:ind w:left="454" w:firstLine="0"/>
              <w:jc w:val="left"/>
              <w:rPr>
                <w:b/>
                <w:color w:val="333333"/>
                <w:sz w:val="16"/>
                <w:szCs w:val="16"/>
                <w:lang w:val="ru-RU"/>
              </w:rPr>
            </w:pP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>Единица измерений.</w:t>
            </w:r>
          </w:p>
          <w:p w:rsidR="0000604F" w:rsidRPr="006746B2" w:rsidRDefault="0000604F" w:rsidP="0077395F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</w:tcPr>
          <w:p w:rsidR="0000604F" w:rsidRPr="006746B2" w:rsidRDefault="0000604F" w:rsidP="0000604F">
            <w:pPr>
              <w:pStyle w:val="4"/>
              <w:spacing w:line="250" w:lineRule="auto"/>
              <w:ind w:left="561" w:hanging="561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2.1 К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ное предложение и вся связанная с ним корреспонденция и документация, которой осуществляется участником и заказчиком, должны быть на русском или узбекском языке.</w:t>
            </w:r>
          </w:p>
          <w:p w:rsidR="0000604F" w:rsidRPr="006746B2" w:rsidRDefault="0000604F" w:rsidP="001B63C1">
            <w:pPr>
              <w:pStyle w:val="4"/>
              <w:spacing w:line="250" w:lineRule="auto"/>
              <w:ind w:left="561" w:firstLine="10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К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ное предложение,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может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быть на другом (иностранным) языке</w:t>
            </w:r>
            <w:r w:rsidR="001B63C1">
              <w:rPr>
                <w:color w:val="232323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при</w:t>
            </w:r>
            <w:r w:rsidR="001B63C1">
              <w:rPr>
                <w:color w:val="232323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условии, что к ней будет приложен  точный перевод на русском или узбекском языке. В случае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ab/>
              <w:t xml:space="preserve">разночтения в тексте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ного предложения, когда </w:t>
            </w:r>
            <w:r w:rsidRPr="006746B2">
              <w:rPr>
                <w:color w:val="232323"/>
                <w:spacing w:val="-1"/>
                <w:sz w:val="16"/>
                <w:szCs w:val="16"/>
                <w:lang w:val="ru-RU"/>
              </w:rPr>
              <w:t xml:space="preserve">используется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более чем один язык, </w:t>
            </w:r>
            <w:r w:rsidRPr="006746B2">
              <w:rPr>
                <w:sz w:val="16"/>
                <w:szCs w:val="16"/>
                <w:lang w:val="ru-RU"/>
              </w:rPr>
              <w:t>русский или узбекский язык считается превалирующим.</w:t>
            </w:r>
          </w:p>
          <w:p w:rsidR="0000604F" w:rsidRPr="006746B2" w:rsidRDefault="0000604F" w:rsidP="0000604F">
            <w:pPr>
              <w:pStyle w:val="4"/>
              <w:spacing w:line="250" w:lineRule="auto"/>
              <w:ind w:left="561" w:hanging="561"/>
              <w:jc w:val="left"/>
              <w:rPr>
                <w:color w:val="212121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sz w:val="16"/>
                <w:szCs w:val="16"/>
                <w:lang w:val="ru-RU"/>
              </w:rPr>
              <w:t>2.2</w:t>
            </w:r>
            <w:r w:rsidR="00B13075">
              <w:rPr>
                <w:color w:val="212121"/>
                <w:sz w:val="16"/>
                <w:szCs w:val="16"/>
                <w:lang w:val="ru-RU"/>
              </w:rPr>
              <w:t>.</w:t>
            </w:r>
            <w:r w:rsidRPr="006746B2">
              <w:rPr>
                <w:color w:val="212121"/>
                <w:sz w:val="16"/>
                <w:szCs w:val="16"/>
                <w:lang w:val="ru-RU"/>
              </w:rPr>
              <w:t xml:space="preserve">     В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sz w:val="16"/>
                <w:szCs w:val="16"/>
                <w:lang w:val="ru-RU"/>
              </w:rPr>
              <w:t>ном предложении должна быть использована метрическая система измерений.</w:t>
            </w:r>
          </w:p>
          <w:p w:rsidR="0000604F" w:rsidRPr="006746B2" w:rsidRDefault="0000604F" w:rsidP="0000604F">
            <w:pPr>
              <w:pStyle w:val="4"/>
              <w:spacing w:line="250" w:lineRule="auto"/>
              <w:ind w:left="561" w:right="340" w:hanging="561"/>
              <w:jc w:val="left"/>
              <w:rPr>
                <w:color w:val="212121"/>
                <w:sz w:val="16"/>
                <w:szCs w:val="16"/>
                <w:lang w:val="ru-RU"/>
              </w:rPr>
            </w:pPr>
          </w:p>
        </w:tc>
      </w:tr>
      <w:tr w:rsidR="0000604F" w:rsidRPr="006746B2" w:rsidTr="0000604F">
        <w:tc>
          <w:tcPr>
            <w:tcW w:w="3539" w:type="dxa"/>
          </w:tcPr>
          <w:p w:rsidR="0000604F" w:rsidRPr="00B13075" w:rsidRDefault="0000604F" w:rsidP="0000604F">
            <w:pPr>
              <w:pStyle w:val="a5"/>
              <w:numPr>
                <w:ilvl w:val="0"/>
                <w:numId w:val="34"/>
              </w:numPr>
              <w:tabs>
                <w:tab w:val="left" w:pos="596"/>
              </w:tabs>
              <w:spacing w:line="244" w:lineRule="auto"/>
              <w:jc w:val="left"/>
              <w:rPr>
                <w:b/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b/>
                <w:sz w:val="16"/>
                <w:szCs w:val="16"/>
                <w:lang w:val="ru-RU"/>
              </w:rPr>
              <w:t xml:space="preserve">Закупочная </w:t>
            </w:r>
            <w:r w:rsidRPr="006746B2">
              <w:rPr>
                <w:b/>
                <w:color w:val="232323"/>
                <w:sz w:val="16"/>
                <w:szCs w:val="16"/>
                <w:lang w:val="ru-RU"/>
              </w:rPr>
              <w:t>комиссия</w:t>
            </w:r>
          </w:p>
        </w:tc>
        <w:tc>
          <w:tcPr>
            <w:tcW w:w="6946" w:type="dxa"/>
          </w:tcPr>
          <w:p w:rsidR="0000604F" w:rsidRPr="006746B2" w:rsidRDefault="0000604F" w:rsidP="00EB5D1F">
            <w:pPr>
              <w:ind w:left="572" w:right="204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3.1  </w:t>
            </w:r>
            <w:r w:rsidRPr="006746B2">
              <w:rPr>
                <w:sz w:val="16"/>
                <w:szCs w:val="16"/>
                <w:lang w:val="ru-RU"/>
              </w:rPr>
              <w:t>Закупочная</w:t>
            </w:r>
            <w:r w:rsidRPr="006746B2">
              <w:rPr>
                <w:sz w:val="16"/>
                <w:szCs w:val="16"/>
                <w:lang w:val="ru-RU"/>
              </w:rPr>
              <w:br w:type="column"/>
            </w:r>
            <w:r w:rsidR="00B13075">
              <w:rPr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комиссия </w:t>
            </w:r>
            <w:r w:rsidRPr="006746B2">
              <w:rPr>
                <w:sz w:val="16"/>
                <w:szCs w:val="16"/>
                <w:lang w:val="ru-RU"/>
              </w:rPr>
              <w:br w:type="column"/>
              <w:t xml:space="preserve">(далее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>ная комиссия)</w:t>
            </w:r>
            <w:r w:rsidR="00B13075">
              <w:rPr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формируется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заказчиком и осуществляет следующие функции:</w:t>
            </w:r>
          </w:p>
          <w:p w:rsidR="0000604F" w:rsidRPr="006746B2" w:rsidRDefault="0000604F" w:rsidP="00EB5D1F">
            <w:pPr>
              <w:pStyle w:val="4"/>
              <w:tabs>
                <w:tab w:val="left" w:pos="1525"/>
              </w:tabs>
              <w:ind w:left="572" w:right="204" w:hanging="425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а)    согласовывает 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ную документацию;</w:t>
            </w:r>
          </w:p>
          <w:p w:rsidR="0000604F" w:rsidRPr="006746B2" w:rsidRDefault="0000604F" w:rsidP="00EB5D1F">
            <w:pPr>
              <w:tabs>
                <w:tab w:val="left" w:pos="5456"/>
              </w:tabs>
              <w:ind w:left="572" w:right="204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б)     устанавливает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сроки </w:t>
            </w:r>
            <w:r w:rsidRPr="006746B2">
              <w:rPr>
                <w:sz w:val="16"/>
                <w:szCs w:val="16"/>
                <w:lang w:val="ru-RU"/>
              </w:rPr>
              <w:br w:type="column"/>
            </w:r>
            <w:r w:rsidRPr="006746B2">
              <w:rPr>
                <w:color w:val="232323"/>
                <w:sz w:val="16"/>
                <w:szCs w:val="16"/>
                <w:lang w:val="ru-RU"/>
              </w:rPr>
              <w:t>приёма</w:t>
            </w:r>
            <w:r w:rsidRPr="006746B2">
              <w:rPr>
                <w:color w:val="232323"/>
                <w:spacing w:val="-1"/>
                <w:sz w:val="16"/>
                <w:szCs w:val="16"/>
                <w:lang w:val="ru-RU"/>
              </w:rPr>
              <w:t xml:space="preserve"> предложений;</w:t>
            </w:r>
          </w:p>
          <w:p w:rsidR="0000604F" w:rsidRPr="006746B2" w:rsidRDefault="0000604F" w:rsidP="00EB5D1F">
            <w:pPr>
              <w:ind w:left="572" w:right="204" w:hanging="425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sz w:val="16"/>
                <w:szCs w:val="16"/>
                <w:lang w:val="ru-RU"/>
              </w:rPr>
              <w:br w:type="column"/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в)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ab/>
              <w:t xml:space="preserve">устанавливает  </w:t>
            </w:r>
            <w:r w:rsidRPr="006746B2">
              <w:rPr>
                <w:rStyle w:val="a4"/>
                <w:sz w:val="16"/>
                <w:szCs w:val="16"/>
                <w:lang w:val="ru-RU"/>
              </w:rPr>
              <w:t xml:space="preserve"> критерии оценки предложений;</w:t>
            </w:r>
          </w:p>
          <w:p w:rsidR="0000604F" w:rsidRPr="006746B2" w:rsidRDefault="0000604F" w:rsidP="00EB5D1F">
            <w:pPr>
              <w:pStyle w:val="3"/>
              <w:ind w:left="572" w:right="204" w:hanging="425"/>
              <w:jc w:val="both"/>
              <w:rPr>
                <w:b w:val="0"/>
                <w:sz w:val="16"/>
                <w:szCs w:val="16"/>
                <w:lang w:val="ru-RU"/>
              </w:rPr>
            </w:pPr>
            <w:r w:rsidRPr="006746B2">
              <w:rPr>
                <w:b w:val="0"/>
                <w:color w:val="232323"/>
                <w:w w:val="105"/>
                <w:sz w:val="16"/>
                <w:szCs w:val="16"/>
                <w:lang w:val="ru-RU"/>
              </w:rPr>
              <w:t>г)</w:t>
            </w:r>
            <w:r w:rsidRPr="006746B2">
              <w:rPr>
                <w:b w:val="0"/>
                <w:color w:val="232323"/>
                <w:w w:val="105"/>
                <w:sz w:val="16"/>
                <w:szCs w:val="16"/>
                <w:lang w:val="ru-RU"/>
              </w:rPr>
              <w:tab/>
              <w:t>проводит вскрытие предложений участников закупочных процедур;</w:t>
            </w:r>
          </w:p>
          <w:p w:rsidR="0000604F" w:rsidRPr="006746B2" w:rsidRDefault="0000604F" w:rsidP="00EB5D1F">
            <w:pPr>
              <w:tabs>
                <w:tab w:val="left" w:pos="1063"/>
              </w:tabs>
              <w:ind w:left="572" w:right="204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е)   осуществляет закупочные процедуры в соответствии с законодательством;</w:t>
            </w:r>
          </w:p>
          <w:p w:rsidR="0000604F" w:rsidRPr="006746B2" w:rsidRDefault="0000604F" w:rsidP="00EB5D1F">
            <w:pPr>
              <w:tabs>
                <w:tab w:val="left" w:pos="1063"/>
              </w:tabs>
              <w:ind w:left="572" w:right="204" w:hanging="425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з)    </w:t>
            </w:r>
            <w:r w:rsidRPr="006746B2">
              <w:rPr>
                <w:sz w:val="16"/>
                <w:szCs w:val="16"/>
                <w:lang w:val="ru-RU"/>
              </w:rPr>
              <w:t xml:space="preserve">определяет исполнителя и резервного исполнителя конкурентных видов закупочных процедур или признает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 несостоявшимся.</w:t>
            </w:r>
          </w:p>
          <w:p w:rsidR="0000604F" w:rsidRPr="006746B2" w:rsidRDefault="0000604F" w:rsidP="00EB5D1F">
            <w:pPr>
              <w:pStyle w:val="a5"/>
              <w:numPr>
                <w:ilvl w:val="1"/>
                <w:numId w:val="35"/>
              </w:numPr>
              <w:tabs>
                <w:tab w:val="left" w:pos="1593"/>
                <w:tab w:val="left" w:pos="3649"/>
                <w:tab w:val="left" w:pos="5726"/>
              </w:tabs>
              <w:ind w:left="572" w:right="204" w:hanging="425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  Решения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ной </w:t>
            </w:r>
            <w:r w:rsidRPr="006746B2">
              <w:rPr>
                <w:color w:val="212121"/>
                <w:sz w:val="16"/>
                <w:szCs w:val="16"/>
                <w:lang w:val="ru-RU"/>
              </w:rPr>
              <w:t xml:space="preserve">комиссии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принимаются             большинством голосов от общего числа членов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комиссии. При равенстве голосов голос председателя считается решающим.</w:t>
            </w:r>
          </w:p>
          <w:p w:rsidR="0000604F" w:rsidRPr="006746B2" w:rsidRDefault="0000604F" w:rsidP="00EB5D1F">
            <w:pPr>
              <w:tabs>
                <w:tab w:val="left" w:pos="1593"/>
              </w:tabs>
              <w:ind w:left="572" w:right="204" w:hanging="425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 3.3. Участник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 не вправе оказывать какого- </w:t>
            </w:r>
          </w:p>
          <w:p w:rsidR="0000604F" w:rsidRPr="006746B2" w:rsidRDefault="0000604F" w:rsidP="00EB5D1F">
            <w:pPr>
              <w:tabs>
                <w:tab w:val="left" w:pos="1593"/>
              </w:tabs>
              <w:ind w:left="572" w:right="204" w:hanging="425"/>
              <w:jc w:val="both"/>
              <w:rPr>
                <w:color w:val="212121"/>
                <w:spacing w:val="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        либо давления на членов </w:t>
            </w:r>
            <w:r w:rsidRPr="006746B2">
              <w:rPr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комиссии и</w:t>
            </w:r>
          </w:p>
          <w:p w:rsidR="0000604F" w:rsidRPr="006746B2" w:rsidRDefault="0000604F" w:rsidP="00EB5D1F">
            <w:pPr>
              <w:tabs>
                <w:tab w:val="left" w:pos="1593"/>
              </w:tabs>
              <w:ind w:left="572" w:right="204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заказчика.</w:t>
            </w:r>
          </w:p>
          <w:p w:rsidR="0000604F" w:rsidRPr="006746B2" w:rsidRDefault="0000604F" w:rsidP="0000604F">
            <w:pPr>
              <w:pStyle w:val="3"/>
              <w:ind w:left="0"/>
              <w:rPr>
                <w:color w:val="232323"/>
                <w:w w:val="105"/>
                <w:sz w:val="16"/>
                <w:szCs w:val="16"/>
                <w:lang w:val="ru-RU"/>
              </w:rPr>
            </w:pPr>
          </w:p>
        </w:tc>
      </w:tr>
      <w:tr w:rsidR="0000604F" w:rsidRPr="006746B2" w:rsidTr="0000604F">
        <w:tc>
          <w:tcPr>
            <w:tcW w:w="3539" w:type="dxa"/>
          </w:tcPr>
          <w:p w:rsidR="0000604F" w:rsidRPr="006746B2" w:rsidRDefault="0000604F" w:rsidP="0000604F">
            <w:pPr>
              <w:pStyle w:val="a5"/>
              <w:numPr>
                <w:ilvl w:val="0"/>
                <w:numId w:val="35"/>
              </w:numPr>
              <w:tabs>
                <w:tab w:val="left" w:pos="596"/>
              </w:tabs>
              <w:spacing w:line="244" w:lineRule="auto"/>
              <w:ind w:left="454"/>
              <w:jc w:val="left"/>
              <w:rPr>
                <w:b/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b/>
                <w:color w:val="212121"/>
                <w:w w:val="105"/>
                <w:sz w:val="16"/>
                <w:szCs w:val="16"/>
              </w:rPr>
              <w:t>Состав</w:t>
            </w:r>
            <w:r w:rsidRPr="006746B2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b/>
                <w:color w:val="212121"/>
                <w:w w:val="105"/>
                <w:sz w:val="16"/>
                <w:szCs w:val="16"/>
              </w:rPr>
              <w:t>ной</w:t>
            </w:r>
            <w:r w:rsidRPr="006746B2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212121"/>
                <w:w w:val="105"/>
                <w:sz w:val="16"/>
                <w:szCs w:val="16"/>
              </w:rPr>
              <w:t>документации</w:t>
            </w:r>
          </w:p>
        </w:tc>
        <w:tc>
          <w:tcPr>
            <w:tcW w:w="6946" w:type="dxa"/>
          </w:tcPr>
          <w:p w:rsidR="0000604F" w:rsidRPr="00B13075" w:rsidRDefault="0000604F" w:rsidP="0000604F">
            <w:pPr>
              <w:tabs>
                <w:tab w:val="left" w:pos="601"/>
              </w:tabs>
              <w:ind w:right="176"/>
              <w:rPr>
                <w:color w:val="212121"/>
                <w:sz w:val="16"/>
                <w:szCs w:val="16"/>
                <w:lang w:val="ru-RU"/>
              </w:rPr>
            </w:pPr>
            <w:r w:rsidRPr="00B13075">
              <w:rPr>
                <w:color w:val="212121"/>
                <w:w w:val="105"/>
                <w:sz w:val="16"/>
                <w:szCs w:val="16"/>
                <w:lang w:val="ru-RU"/>
              </w:rPr>
              <w:t xml:space="preserve">4.1 Настоящая </w:t>
            </w:r>
            <w:r w:rsidRPr="00B13075">
              <w:rPr>
                <w:color w:val="1F1F1F"/>
                <w:sz w:val="16"/>
                <w:szCs w:val="16"/>
                <w:lang w:val="ru-RU"/>
              </w:rPr>
              <w:t xml:space="preserve">конкурсная </w:t>
            </w:r>
            <w:r w:rsidRPr="00B13075">
              <w:rPr>
                <w:color w:val="212121"/>
                <w:w w:val="105"/>
                <w:sz w:val="16"/>
                <w:szCs w:val="16"/>
                <w:lang w:val="ru-RU"/>
              </w:rPr>
              <w:t>документация состоит из  ценовой частей и проекта договора.</w:t>
            </w:r>
          </w:p>
          <w:p w:rsidR="0000604F" w:rsidRPr="009A5950" w:rsidRDefault="0000604F" w:rsidP="0000604F">
            <w:pPr>
              <w:ind w:right="176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форма №</w:t>
            </w:r>
            <w:r w:rsidR="00BB3146"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 </w:t>
            </w: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1.</w:t>
            </w:r>
            <w:r w:rsidRPr="009A5950">
              <w:rPr>
                <w:color w:val="212121"/>
                <w:w w:val="105"/>
                <w:sz w:val="16"/>
                <w:szCs w:val="16"/>
                <w:lang w:val="ru-RU"/>
              </w:rPr>
              <w:t>Общая ин</w:t>
            </w:r>
            <w:r w:rsidR="00BB3146" w:rsidRPr="009A5950">
              <w:rPr>
                <w:color w:val="212121"/>
                <w:w w:val="105"/>
                <w:sz w:val="16"/>
                <w:szCs w:val="16"/>
                <w:lang w:val="ru-RU"/>
              </w:rPr>
              <w:t>формация об участнике конкурса.</w:t>
            </w:r>
          </w:p>
          <w:p w:rsidR="0000604F" w:rsidRPr="009A5950" w:rsidRDefault="0000604F" w:rsidP="0000604F">
            <w:pPr>
              <w:ind w:right="318"/>
              <w:rPr>
                <w:color w:val="313131"/>
                <w:w w:val="105"/>
                <w:sz w:val="16"/>
                <w:szCs w:val="16"/>
                <w:lang w:val="ru-RU"/>
              </w:rPr>
            </w:pPr>
            <w:r w:rsidRPr="009A5950">
              <w:rPr>
                <w:color w:val="212121"/>
                <w:w w:val="105"/>
                <w:sz w:val="16"/>
                <w:szCs w:val="16"/>
                <w:lang w:val="ru-RU"/>
              </w:rPr>
              <w:t>ф</w:t>
            </w: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орма №</w:t>
            </w:r>
            <w:r w:rsidR="00BB3146"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 </w:t>
            </w: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2.</w:t>
            </w:r>
            <w:r w:rsidRPr="009A5950">
              <w:rPr>
                <w:color w:val="313131"/>
                <w:w w:val="105"/>
                <w:sz w:val="16"/>
                <w:szCs w:val="16"/>
                <w:lang w:val="ru-RU"/>
              </w:rPr>
              <w:t>Финансово</w:t>
            </w:r>
            <w:r w:rsidR="00BB3146" w:rsidRPr="009A5950">
              <w:rPr>
                <w:color w:val="313131"/>
                <w:w w:val="105"/>
                <w:sz w:val="16"/>
                <w:szCs w:val="16"/>
                <w:lang w:val="ru-RU"/>
              </w:rPr>
              <w:t>е положение участника конкурса.</w:t>
            </w:r>
          </w:p>
          <w:p w:rsidR="00BB3146" w:rsidRPr="009A5950" w:rsidRDefault="00BB3146" w:rsidP="0000604F">
            <w:pPr>
              <w:ind w:right="318"/>
              <w:rPr>
                <w:color w:val="313131"/>
                <w:w w:val="105"/>
                <w:sz w:val="16"/>
                <w:szCs w:val="16"/>
                <w:lang w:val="ru-RU"/>
              </w:rPr>
            </w:pPr>
            <w:r w:rsidRPr="009A5950">
              <w:rPr>
                <w:b/>
                <w:color w:val="313131"/>
                <w:w w:val="105"/>
                <w:sz w:val="16"/>
                <w:szCs w:val="16"/>
                <w:lang w:val="ru-RU"/>
              </w:rPr>
              <w:t>Форма № 3</w:t>
            </w:r>
            <w:r w:rsidRPr="009A5950">
              <w:rPr>
                <w:color w:val="313131"/>
                <w:w w:val="105"/>
                <w:sz w:val="16"/>
                <w:szCs w:val="16"/>
                <w:lang w:val="ru-RU"/>
              </w:rPr>
              <w:t>. Перечень оборудования, необходимых на выполнение данного вида работ.</w:t>
            </w:r>
          </w:p>
          <w:p w:rsidR="00BB3146" w:rsidRPr="009A5950" w:rsidRDefault="00BB3146" w:rsidP="0000604F">
            <w:pPr>
              <w:ind w:right="318"/>
              <w:rPr>
                <w:color w:val="313131"/>
                <w:w w:val="105"/>
                <w:sz w:val="16"/>
                <w:szCs w:val="16"/>
                <w:lang w:val="ru-RU"/>
              </w:rPr>
            </w:pPr>
            <w:r w:rsidRPr="009A5950">
              <w:rPr>
                <w:b/>
                <w:color w:val="313131"/>
                <w:w w:val="105"/>
                <w:sz w:val="16"/>
                <w:szCs w:val="16"/>
                <w:lang w:val="ru-RU"/>
              </w:rPr>
              <w:t>Форма № 4</w:t>
            </w:r>
            <w:r w:rsidRPr="009A5950">
              <w:rPr>
                <w:color w:val="313131"/>
                <w:w w:val="105"/>
                <w:sz w:val="16"/>
                <w:szCs w:val="16"/>
                <w:lang w:val="ru-RU"/>
              </w:rPr>
              <w:t>. Заявка на участие в заседании конкурсной комиссии</w:t>
            </w:r>
          </w:p>
          <w:p w:rsidR="0000604F" w:rsidRPr="00B13075" w:rsidRDefault="0000604F" w:rsidP="0000604F">
            <w:pPr>
              <w:ind w:right="318"/>
              <w:rPr>
                <w:color w:val="313131"/>
                <w:w w:val="105"/>
                <w:sz w:val="16"/>
                <w:szCs w:val="16"/>
                <w:lang w:val="ru-RU"/>
              </w:rPr>
            </w:pP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форма№</w:t>
            </w:r>
            <w:r w:rsidR="00BB3146"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 5</w:t>
            </w:r>
            <w:r w:rsidRPr="009A5950">
              <w:rPr>
                <w:b/>
                <w:color w:val="212121"/>
                <w:w w:val="105"/>
                <w:sz w:val="16"/>
                <w:szCs w:val="16"/>
                <w:lang w:val="ru-RU"/>
              </w:rPr>
              <w:t>.</w:t>
            </w:r>
            <w:r w:rsidR="009A5950" w:rsidRPr="00B13075">
              <w:rPr>
                <w:color w:val="313131"/>
                <w:w w:val="105"/>
                <w:sz w:val="16"/>
                <w:szCs w:val="16"/>
                <w:lang w:val="ru-RU"/>
              </w:rPr>
              <w:t>доверенностьна право подписания документов и участия в конкурсе</w:t>
            </w:r>
          </w:p>
          <w:p w:rsidR="0000604F" w:rsidRPr="00B13075" w:rsidRDefault="0000604F" w:rsidP="0000604F">
            <w:pPr>
              <w:ind w:right="318"/>
              <w:rPr>
                <w:sz w:val="16"/>
                <w:szCs w:val="16"/>
                <w:lang w:val="ru-RU"/>
              </w:rPr>
            </w:pPr>
            <w:r w:rsidRPr="00B13075">
              <w:rPr>
                <w:b/>
                <w:sz w:val="16"/>
                <w:szCs w:val="16"/>
                <w:lang w:val="ru-RU"/>
              </w:rPr>
              <w:t>Приложение №1</w:t>
            </w:r>
            <w:r w:rsidRPr="00B13075">
              <w:rPr>
                <w:sz w:val="16"/>
                <w:szCs w:val="16"/>
                <w:lang w:val="ru-RU"/>
              </w:rPr>
              <w:t xml:space="preserve"> Ценовое предложение на выполнение работ.</w:t>
            </w:r>
          </w:p>
          <w:p w:rsidR="0000604F" w:rsidRPr="00B13075" w:rsidRDefault="0000604F" w:rsidP="0000604F">
            <w:pPr>
              <w:ind w:right="318"/>
              <w:rPr>
                <w:sz w:val="16"/>
                <w:szCs w:val="16"/>
                <w:lang w:val="ru-RU"/>
              </w:rPr>
            </w:pPr>
            <w:r w:rsidRPr="00B13075">
              <w:rPr>
                <w:b/>
                <w:sz w:val="16"/>
                <w:szCs w:val="16"/>
                <w:lang w:val="ru-RU"/>
              </w:rPr>
              <w:t xml:space="preserve">Приложение №2 </w:t>
            </w:r>
            <w:r w:rsidRPr="00B13075">
              <w:rPr>
                <w:sz w:val="16"/>
                <w:szCs w:val="16"/>
                <w:lang w:val="ru-RU"/>
              </w:rPr>
              <w:t>Общий график выполнения работ</w:t>
            </w:r>
            <w:r w:rsidRPr="00B13075">
              <w:rPr>
                <w:b/>
                <w:sz w:val="16"/>
                <w:szCs w:val="16"/>
                <w:lang w:val="ru-RU"/>
              </w:rPr>
              <w:t>.</w:t>
            </w:r>
            <w:bookmarkStart w:id="0" w:name="_GoBack"/>
            <w:bookmarkEnd w:id="0"/>
          </w:p>
          <w:p w:rsidR="0000604F" w:rsidRPr="00B13075" w:rsidRDefault="0000604F" w:rsidP="0000604F">
            <w:pPr>
              <w:pStyle w:val="3"/>
              <w:ind w:left="34"/>
              <w:rPr>
                <w:b w:val="0"/>
                <w:color w:val="262626"/>
                <w:sz w:val="16"/>
                <w:szCs w:val="16"/>
                <w:lang w:val="ru-RU"/>
              </w:rPr>
            </w:pPr>
            <w:r w:rsidRPr="00B13075">
              <w:rPr>
                <w:b w:val="0"/>
                <w:color w:val="262626"/>
                <w:sz w:val="16"/>
                <w:szCs w:val="16"/>
                <w:lang w:val="ru-RU"/>
              </w:rPr>
              <w:t xml:space="preserve">4.2  Техническая часть </w:t>
            </w:r>
            <w:r w:rsidRPr="00B13075">
              <w:rPr>
                <w:b w:val="0"/>
                <w:color w:val="1F1F1F"/>
                <w:sz w:val="16"/>
                <w:szCs w:val="16"/>
                <w:lang w:val="ru-RU"/>
              </w:rPr>
              <w:t>конкурс</w:t>
            </w:r>
            <w:r w:rsidRPr="00B13075">
              <w:rPr>
                <w:b w:val="0"/>
                <w:color w:val="262626"/>
                <w:sz w:val="16"/>
                <w:szCs w:val="16"/>
                <w:lang w:val="ru-RU"/>
              </w:rPr>
              <w:t>ной документации включает в себя:</w:t>
            </w:r>
          </w:p>
          <w:p w:rsidR="0000604F" w:rsidRPr="00B13075" w:rsidRDefault="0000604F" w:rsidP="0000604F">
            <w:pPr>
              <w:pStyle w:val="3"/>
              <w:ind w:left="34"/>
              <w:rPr>
                <w:b w:val="0"/>
                <w:sz w:val="16"/>
                <w:szCs w:val="16"/>
                <w:lang w:val="ru-RU"/>
              </w:rPr>
            </w:pPr>
            <w:r w:rsidRPr="00B13075">
              <w:rPr>
                <w:b w:val="0"/>
                <w:sz w:val="16"/>
                <w:szCs w:val="16"/>
                <w:lang w:val="ru-RU"/>
              </w:rPr>
              <w:t>2) Техническое задание.</w:t>
            </w:r>
          </w:p>
          <w:p w:rsidR="0000604F" w:rsidRPr="00B13075" w:rsidRDefault="0000604F" w:rsidP="0000604F">
            <w:pPr>
              <w:pStyle w:val="3"/>
              <w:ind w:left="34"/>
              <w:rPr>
                <w:b w:val="0"/>
                <w:color w:val="262626"/>
                <w:sz w:val="16"/>
                <w:szCs w:val="16"/>
                <w:lang w:val="ru-RU"/>
              </w:rPr>
            </w:pPr>
            <w:r w:rsidRPr="00B13075">
              <w:rPr>
                <w:b w:val="0"/>
                <w:sz w:val="16"/>
                <w:szCs w:val="16"/>
                <w:lang w:val="ru-RU"/>
              </w:rPr>
              <w:t xml:space="preserve">3) </w:t>
            </w:r>
            <w:r w:rsidRPr="00B13075">
              <w:rPr>
                <w:b w:val="0"/>
                <w:color w:val="262626"/>
                <w:w w:val="105"/>
                <w:sz w:val="16"/>
                <w:szCs w:val="16"/>
                <w:lang w:val="ru-RU"/>
              </w:rPr>
              <w:t xml:space="preserve">Ценовая часть </w:t>
            </w:r>
            <w:r w:rsidRPr="00B13075">
              <w:rPr>
                <w:b w:val="0"/>
                <w:color w:val="1F1F1F"/>
                <w:sz w:val="16"/>
                <w:szCs w:val="16"/>
                <w:lang w:val="ru-RU"/>
              </w:rPr>
              <w:t>конкурс</w:t>
            </w:r>
            <w:r w:rsidRPr="00B13075">
              <w:rPr>
                <w:b w:val="0"/>
                <w:color w:val="262626"/>
                <w:sz w:val="16"/>
                <w:szCs w:val="16"/>
                <w:lang w:val="ru-RU"/>
              </w:rPr>
              <w:t xml:space="preserve">ной </w:t>
            </w:r>
            <w:r w:rsidRPr="00B13075">
              <w:rPr>
                <w:b w:val="0"/>
                <w:color w:val="262626"/>
                <w:w w:val="105"/>
                <w:sz w:val="16"/>
                <w:szCs w:val="16"/>
                <w:lang w:val="ru-RU"/>
              </w:rPr>
              <w:t>документации включает:</w:t>
            </w:r>
          </w:p>
          <w:p w:rsidR="0000604F" w:rsidRPr="00B13075" w:rsidRDefault="0000604F" w:rsidP="0000604F">
            <w:pPr>
              <w:tabs>
                <w:tab w:val="left" w:pos="884"/>
                <w:tab w:val="left" w:pos="7791"/>
              </w:tabs>
              <w:ind w:left="211" w:right="257" w:hanging="283"/>
              <w:rPr>
                <w:sz w:val="16"/>
                <w:szCs w:val="16"/>
                <w:lang w:val="ru-RU"/>
              </w:rPr>
            </w:pPr>
            <w:r w:rsidRPr="00B13075">
              <w:rPr>
                <w:color w:val="262626"/>
                <w:sz w:val="16"/>
                <w:szCs w:val="16"/>
                <w:lang w:val="ru-RU"/>
              </w:rPr>
              <w:t xml:space="preserve">а)  </w:t>
            </w:r>
            <w:r w:rsidRPr="00B13075">
              <w:rPr>
                <w:sz w:val="16"/>
                <w:szCs w:val="16"/>
                <w:lang w:val="ru-RU"/>
              </w:rPr>
              <w:t xml:space="preserve">предельную стоимость работ </w:t>
            </w:r>
          </w:p>
          <w:p w:rsidR="0000604F" w:rsidRPr="00B13075" w:rsidRDefault="0000604F" w:rsidP="0000604F">
            <w:pPr>
              <w:pStyle w:val="3"/>
              <w:ind w:left="34"/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</w:pPr>
            <w:r w:rsidRPr="00B13075"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  <w:t>б)  условия платежа;</w:t>
            </w:r>
          </w:p>
          <w:p w:rsidR="0000604F" w:rsidRPr="00B13075" w:rsidRDefault="0000604F" w:rsidP="0000604F">
            <w:pPr>
              <w:tabs>
                <w:tab w:val="left" w:pos="8256"/>
              </w:tabs>
              <w:ind w:left="459" w:right="290" w:hanging="425"/>
              <w:rPr>
                <w:sz w:val="16"/>
                <w:szCs w:val="16"/>
                <w:lang w:val="ru-RU"/>
              </w:rPr>
            </w:pP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>в)  срок выполнения работ.</w:t>
            </w:r>
          </w:p>
          <w:p w:rsidR="0000604F" w:rsidRPr="00B13075" w:rsidRDefault="0000604F" w:rsidP="00682DC3">
            <w:pPr>
              <w:pStyle w:val="a5"/>
              <w:numPr>
                <w:ilvl w:val="1"/>
                <w:numId w:val="36"/>
              </w:numPr>
              <w:tabs>
                <w:tab w:val="left" w:pos="0"/>
              </w:tabs>
              <w:ind w:right="303"/>
              <w:rPr>
                <w:color w:val="282828"/>
                <w:sz w:val="16"/>
                <w:szCs w:val="16"/>
                <w:lang w:val="ru-RU"/>
              </w:rPr>
            </w:pP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>Проект договора должен быть составлен на языке, указанном в ИТК.</w:t>
            </w:r>
          </w:p>
          <w:p w:rsidR="0000604F" w:rsidRPr="00B13075" w:rsidRDefault="0000604F" w:rsidP="00682DC3">
            <w:pPr>
              <w:pStyle w:val="a5"/>
              <w:numPr>
                <w:ilvl w:val="1"/>
                <w:numId w:val="36"/>
              </w:numPr>
              <w:tabs>
                <w:tab w:val="left" w:pos="-137"/>
              </w:tabs>
              <w:ind w:left="714" w:right="267"/>
              <w:rPr>
                <w:color w:val="282828"/>
                <w:sz w:val="16"/>
                <w:szCs w:val="16"/>
                <w:lang w:val="ru-RU"/>
              </w:rPr>
            </w:pP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>Договор будет трактоваться в соответствии с Законодательством РеспубликиУзбекистан.</w:t>
            </w:r>
          </w:p>
          <w:p w:rsidR="0000604F" w:rsidRPr="00B13075" w:rsidRDefault="0000604F" w:rsidP="0000604F">
            <w:pPr>
              <w:pStyle w:val="3"/>
              <w:numPr>
                <w:ilvl w:val="1"/>
                <w:numId w:val="36"/>
              </w:numPr>
              <w:ind w:left="459" w:hanging="459"/>
              <w:jc w:val="both"/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</w:pPr>
            <w:r w:rsidRPr="00B13075"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  <w:t>Обязательной частью договора являются:</w:t>
            </w:r>
          </w:p>
          <w:p w:rsidR="0000604F" w:rsidRPr="00B13075" w:rsidRDefault="0000604F" w:rsidP="0000604F">
            <w:pPr>
              <w:pStyle w:val="3"/>
              <w:ind w:left="459"/>
              <w:jc w:val="both"/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</w:pPr>
            <w:r w:rsidRPr="00B13075"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  <w:t xml:space="preserve">Протоколы заседаний </w:t>
            </w:r>
            <w:r w:rsidRPr="00B13075">
              <w:rPr>
                <w:b w:val="0"/>
                <w:color w:val="1F1F1F"/>
                <w:sz w:val="16"/>
                <w:szCs w:val="16"/>
                <w:lang w:val="ru-RU"/>
              </w:rPr>
              <w:t>конкурс</w:t>
            </w:r>
            <w:r w:rsidRPr="00B13075">
              <w:rPr>
                <w:b w:val="0"/>
                <w:color w:val="282828"/>
                <w:w w:val="105"/>
                <w:sz w:val="16"/>
                <w:szCs w:val="16"/>
                <w:lang w:val="ru-RU"/>
              </w:rPr>
              <w:t>ной комиссии;</w:t>
            </w:r>
          </w:p>
          <w:p w:rsidR="0000604F" w:rsidRPr="00B13075" w:rsidRDefault="0000604F" w:rsidP="0000604F">
            <w:pPr>
              <w:tabs>
                <w:tab w:val="left" w:pos="1877"/>
                <w:tab w:val="left" w:pos="7267"/>
                <w:tab w:val="left" w:pos="9659"/>
              </w:tabs>
              <w:ind w:left="176" w:right="273" w:hanging="142"/>
              <w:rPr>
                <w:color w:val="282828"/>
                <w:w w:val="105"/>
                <w:sz w:val="16"/>
                <w:szCs w:val="16"/>
                <w:lang w:val="ru-RU"/>
              </w:rPr>
            </w:pPr>
            <w:r w:rsidRPr="00B13075">
              <w:rPr>
                <w:sz w:val="16"/>
                <w:szCs w:val="16"/>
                <w:lang w:val="ru-RU"/>
              </w:rPr>
              <w:t>о</w:t>
            </w: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>бщие и дополнительные услови</w:t>
            </w:r>
            <w:r w:rsidRPr="00B13075">
              <w:rPr>
                <w:color w:val="282828"/>
                <w:sz w:val="16"/>
                <w:szCs w:val="16"/>
                <w:lang w:val="ru-RU"/>
              </w:rPr>
              <w:t xml:space="preserve">я </w:t>
            </w: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 xml:space="preserve">договора; </w:t>
            </w:r>
          </w:p>
          <w:p w:rsidR="0000604F" w:rsidRPr="00B13075" w:rsidRDefault="0000604F" w:rsidP="0000604F">
            <w:pPr>
              <w:tabs>
                <w:tab w:val="left" w:pos="1877"/>
                <w:tab w:val="left" w:pos="7267"/>
                <w:tab w:val="left" w:pos="9659"/>
              </w:tabs>
              <w:ind w:left="176" w:right="273" w:hanging="142"/>
              <w:rPr>
                <w:b/>
                <w:color w:val="232323"/>
                <w:sz w:val="16"/>
                <w:szCs w:val="16"/>
                <w:lang w:val="ru-RU"/>
              </w:rPr>
            </w:pPr>
            <w:r w:rsidRPr="00B13075">
              <w:rPr>
                <w:color w:val="282828"/>
                <w:w w:val="105"/>
                <w:sz w:val="16"/>
                <w:szCs w:val="16"/>
                <w:lang w:val="ru-RU"/>
              </w:rPr>
              <w:t xml:space="preserve">       юридические заключения сторон;        </w:t>
            </w:r>
          </w:p>
        </w:tc>
      </w:tr>
      <w:tr w:rsidR="0000604F" w:rsidRPr="006746B2" w:rsidTr="0000604F">
        <w:tc>
          <w:tcPr>
            <w:tcW w:w="3539" w:type="dxa"/>
          </w:tcPr>
          <w:p w:rsidR="0000604F" w:rsidRPr="006746B2" w:rsidRDefault="0000604F" w:rsidP="009A5950">
            <w:pPr>
              <w:pStyle w:val="a5"/>
              <w:spacing w:line="247" w:lineRule="auto"/>
              <w:ind w:left="284" w:right="237" w:firstLine="0"/>
              <w:jc w:val="left"/>
              <w:rPr>
                <w:b/>
                <w:sz w:val="16"/>
                <w:szCs w:val="16"/>
                <w:lang w:val="ru-RU"/>
              </w:rPr>
            </w:pPr>
            <w:r w:rsidRPr="006746B2">
              <w:rPr>
                <w:b/>
                <w:color w:val="262626"/>
                <w:sz w:val="16"/>
                <w:szCs w:val="16"/>
                <w:lang w:val="ru-RU"/>
              </w:rPr>
              <w:t xml:space="preserve">5.Оформление </w:t>
            </w:r>
            <w:r w:rsidRPr="006746B2">
              <w:rPr>
                <w:b/>
                <w:color w:val="1F1F1F"/>
                <w:sz w:val="16"/>
                <w:szCs w:val="16"/>
                <w:lang w:val="ru-RU"/>
              </w:rPr>
              <w:t>конкурс</w:t>
            </w:r>
            <w:r w:rsidRPr="006746B2">
              <w:rPr>
                <w:b/>
                <w:color w:val="262626"/>
                <w:sz w:val="16"/>
                <w:szCs w:val="16"/>
                <w:lang w:val="ru-RU"/>
              </w:rPr>
              <w:t>ных предложений.</w:t>
            </w: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tabs>
                <w:tab w:val="left" w:pos="738"/>
              </w:tabs>
              <w:spacing w:line="247" w:lineRule="auto"/>
              <w:ind w:right="237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00604F" w:rsidRPr="006746B2" w:rsidRDefault="0000604F" w:rsidP="0000604F">
            <w:pPr>
              <w:pStyle w:val="a5"/>
              <w:tabs>
                <w:tab w:val="left" w:pos="596"/>
              </w:tabs>
              <w:spacing w:line="244" w:lineRule="auto"/>
              <w:ind w:left="454" w:firstLine="0"/>
              <w:jc w:val="left"/>
              <w:rPr>
                <w:b/>
                <w:color w:val="212121"/>
                <w:w w:val="105"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</w:tcPr>
          <w:p w:rsidR="0000604F" w:rsidRPr="00B13075" w:rsidRDefault="0000604F" w:rsidP="00682DC3">
            <w:pPr>
              <w:pStyle w:val="a5"/>
              <w:numPr>
                <w:ilvl w:val="1"/>
                <w:numId w:val="37"/>
              </w:numPr>
              <w:tabs>
                <w:tab w:val="left" w:pos="147"/>
              </w:tabs>
              <w:ind w:left="572" w:right="289" w:hanging="567"/>
              <w:rPr>
                <w:sz w:val="16"/>
                <w:szCs w:val="16"/>
                <w:lang w:val="ru-RU"/>
              </w:rPr>
            </w:pPr>
            <w:r w:rsidRPr="00B13075">
              <w:rPr>
                <w:color w:val="262626"/>
                <w:w w:val="105"/>
                <w:sz w:val="16"/>
                <w:szCs w:val="16"/>
                <w:lang w:val="ru-RU"/>
              </w:rPr>
              <w:lastRenderedPageBreak/>
              <w:t xml:space="preserve">Участник должен представить комплект документов – в одном конверте. </w:t>
            </w:r>
          </w:p>
          <w:p w:rsidR="0000604F" w:rsidRPr="00B13075" w:rsidRDefault="00447598" w:rsidP="00682DC3">
            <w:pPr>
              <w:pStyle w:val="a5"/>
              <w:tabs>
                <w:tab w:val="left" w:pos="0"/>
                <w:tab w:val="left" w:pos="3634"/>
                <w:tab w:val="left" w:pos="5008"/>
                <w:tab w:val="left" w:pos="6113"/>
                <w:tab w:val="left" w:pos="6436"/>
              </w:tabs>
              <w:ind w:left="572" w:right="265" w:firstLine="0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1" o:spid="_x0000_s1052" type="#_x0000_t202" style="position:absolute;left:0;text-align:left;margin-left:557.3pt;margin-top:43.45pt;width:2.4pt;height:8.9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<v:textbox style="mso-next-textbox:#Надпись 41" inset="0,0,0,0">
                    <w:txbxContent>
                      <w:p w:rsidR="00B13075" w:rsidRDefault="00B13075" w:rsidP="0000604F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62626"/>
                            <w:w w:val="107"/>
                            <w:sz w:val="16"/>
                          </w:rPr>
                          <w:t>,</w:t>
                        </w:r>
                      </w:p>
                    </w:txbxContent>
                  </v:textbox>
                  <w10:wrap anchorx="page"/>
                </v:shape>
              </w:pict>
            </w:r>
            <w:r w:rsidR="0000604F" w:rsidRPr="00B13075">
              <w:rPr>
                <w:color w:val="262626"/>
                <w:w w:val="105"/>
                <w:sz w:val="16"/>
                <w:szCs w:val="16"/>
                <w:lang w:val="ru-RU"/>
              </w:rPr>
              <w:t xml:space="preserve">Документы в </w:t>
            </w:r>
            <w:r w:rsidR="0000604F" w:rsidRPr="00B13075">
              <w:rPr>
                <w:w w:val="105"/>
                <w:sz w:val="16"/>
                <w:szCs w:val="16"/>
                <w:lang w:val="ru-RU"/>
              </w:rPr>
              <w:t>конверте</w:t>
            </w:r>
            <w:r w:rsidR="0000604F" w:rsidRPr="00B13075">
              <w:rPr>
                <w:color w:val="262626"/>
                <w:w w:val="105"/>
                <w:sz w:val="16"/>
                <w:szCs w:val="16"/>
                <w:lang w:val="ru-RU"/>
              </w:rPr>
              <w:t xml:space="preserve"> должны быть прошиты и опечатаны.</w:t>
            </w:r>
          </w:p>
          <w:p w:rsidR="0000604F" w:rsidRPr="00B13075" w:rsidRDefault="0000604F" w:rsidP="0000604F">
            <w:pPr>
              <w:pStyle w:val="4"/>
              <w:numPr>
                <w:ilvl w:val="1"/>
                <w:numId w:val="37"/>
              </w:numPr>
              <w:tabs>
                <w:tab w:val="left" w:pos="601"/>
              </w:tabs>
              <w:ind w:left="601" w:right="265" w:hanging="601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B13075">
              <w:rPr>
                <w:color w:val="262626"/>
                <w:w w:val="105"/>
                <w:sz w:val="16"/>
                <w:szCs w:val="16"/>
                <w:lang w:val="ru-RU"/>
              </w:rPr>
              <w:t xml:space="preserve">В случае представления предложения в не опечатанном или некачественной проклейки конвертов, заказчик не несёт ответственность за сохранность документов и конфиденциальность информации. При этом заказчик имеет  право </w:t>
            </w:r>
            <w:r w:rsidRPr="00B13075">
              <w:rPr>
                <w:color w:val="262626"/>
                <w:w w:val="105"/>
                <w:sz w:val="16"/>
                <w:szCs w:val="16"/>
                <w:lang w:val="ru-RU"/>
              </w:rPr>
              <w:lastRenderedPageBreak/>
              <w:t>требовать от участника оформить конкурсное предложение должным образом</w:t>
            </w:r>
          </w:p>
          <w:p w:rsidR="0000604F" w:rsidRPr="00B13075" w:rsidRDefault="0000604F" w:rsidP="0000604F">
            <w:pPr>
              <w:pStyle w:val="4"/>
              <w:numPr>
                <w:ilvl w:val="1"/>
                <w:numId w:val="37"/>
              </w:numPr>
              <w:ind w:left="572" w:right="265" w:hanging="567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B13075">
              <w:rPr>
                <w:color w:val="262626"/>
                <w:w w:val="105"/>
                <w:sz w:val="16"/>
                <w:szCs w:val="16"/>
                <w:lang w:val="ru-RU"/>
              </w:rPr>
              <w:t>Документы для которых настоящей инструкцией установлены специальные формы и приложения должны быть представлены в соответствии с этими формами и приложениями, подписанные и оформленные участником в установленном порядке. Предложения, не подписанные участником должным образом, могут быть отклонены по решению конкурсной комиссии заключением случаев, оговорённых в настоящей ИУК.</w:t>
            </w:r>
          </w:p>
          <w:p w:rsidR="0000604F" w:rsidRPr="009A5950" w:rsidRDefault="0000604F" w:rsidP="009A5950">
            <w:pPr>
              <w:pStyle w:val="4"/>
              <w:numPr>
                <w:ilvl w:val="1"/>
                <w:numId w:val="37"/>
              </w:numPr>
              <w:tabs>
                <w:tab w:val="left" w:pos="601"/>
              </w:tabs>
              <w:ind w:left="601" w:right="265" w:hanging="601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B13075">
              <w:rPr>
                <w:color w:val="262626"/>
                <w:w w:val="105"/>
                <w:sz w:val="16"/>
                <w:szCs w:val="16"/>
                <w:lang w:val="ru-RU"/>
              </w:rPr>
              <w:t>Вся информация и документы, представленные участником, должны быть достоверными и полными. Участник несёт ответственность за достоверность и полноту конкурсного предложения</w:t>
            </w:r>
          </w:p>
          <w:p w:rsidR="009A5950" w:rsidRPr="00B13075" w:rsidRDefault="009A5950" w:rsidP="009A5950">
            <w:pPr>
              <w:pStyle w:val="4"/>
              <w:tabs>
                <w:tab w:val="left" w:pos="601"/>
              </w:tabs>
              <w:ind w:left="601" w:right="265"/>
              <w:rPr>
                <w:color w:val="212121"/>
                <w:w w:val="105"/>
                <w:sz w:val="16"/>
                <w:szCs w:val="16"/>
                <w:lang w:val="ru-RU"/>
              </w:rPr>
            </w:pP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00604F">
            <w:pPr>
              <w:pStyle w:val="a5"/>
              <w:numPr>
                <w:ilvl w:val="0"/>
                <w:numId w:val="37"/>
              </w:numPr>
              <w:spacing w:line="247" w:lineRule="auto"/>
              <w:ind w:left="426" w:right="237" w:hanging="426"/>
              <w:jc w:val="left"/>
              <w:rPr>
                <w:b/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b/>
                <w:color w:val="232323"/>
                <w:w w:val="105"/>
                <w:sz w:val="16"/>
                <w:szCs w:val="16"/>
              </w:rPr>
              <w:lastRenderedPageBreak/>
              <w:t>Подача</w:t>
            </w:r>
            <w:r w:rsidRPr="006746B2">
              <w:rPr>
                <w:b/>
                <w:color w:val="232323"/>
                <w:w w:val="105"/>
                <w:sz w:val="16"/>
                <w:szCs w:val="16"/>
                <w:lang w:val="ru-RU"/>
              </w:rPr>
              <w:t xml:space="preserve"> конкурс</w:t>
            </w:r>
            <w:r w:rsidRPr="006746B2">
              <w:rPr>
                <w:b/>
                <w:color w:val="232323"/>
                <w:w w:val="105"/>
                <w:sz w:val="16"/>
                <w:szCs w:val="16"/>
              </w:rPr>
              <w:t>ных</w:t>
            </w:r>
            <w:r w:rsidRPr="006746B2">
              <w:rPr>
                <w:b/>
                <w:color w:val="232323"/>
                <w:w w:val="105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232323"/>
                <w:w w:val="105"/>
                <w:sz w:val="16"/>
                <w:szCs w:val="16"/>
              </w:rPr>
              <w:t>предложений.</w:t>
            </w:r>
          </w:p>
          <w:p w:rsidR="0000604F" w:rsidRPr="006746B2" w:rsidRDefault="0000604F" w:rsidP="0000604F">
            <w:pPr>
              <w:spacing w:line="247" w:lineRule="auto"/>
              <w:ind w:right="237"/>
              <w:rPr>
                <w:b/>
                <w:color w:val="212121"/>
                <w:w w:val="105"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</w:tcPr>
          <w:p w:rsidR="0000604F" w:rsidRPr="006746B2" w:rsidRDefault="0000604F" w:rsidP="00EB5D1F">
            <w:pPr>
              <w:ind w:left="601" w:right="204" w:hanging="567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6.1. Участник должен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представить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Заказчику конкурсное предложение не позднее дня и часа, указанных в ИТК.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6.2. Конкурсное предложение участника должны быть отправлены заказной почтой или нарочно с посыльным в адрес Заказчика.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6.3. Датой подачи конкурсного предложения считается дата получения заказчиком конвертов.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6.4. По аргументированной просьбе участника вопрос о продлении сроков представления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ных предложений может быть рассмотрен конкурсной комиссией.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6.5. Конкурсные предложения, поступившие после установленного срока, не будут рассматриваться.</w:t>
            </w:r>
          </w:p>
          <w:p w:rsidR="0000604F" w:rsidRPr="006746B2" w:rsidRDefault="0000604F" w:rsidP="0000604F">
            <w:pPr>
              <w:ind w:left="34" w:right="494"/>
              <w:jc w:val="both"/>
              <w:rPr>
                <w:b/>
                <w:color w:val="212121"/>
                <w:w w:val="105"/>
                <w:sz w:val="16"/>
                <w:szCs w:val="16"/>
                <w:lang w:val="ru-RU"/>
              </w:rPr>
            </w:pP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00604F">
            <w:pPr>
              <w:pStyle w:val="a5"/>
              <w:numPr>
                <w:ilvl w:val="0"/>
                <w:numId w:val="37"/>
              </w:numPr>
              <w:spacing w:line="247" w:lineRule="auto"/>
              <w:ind w:right="237"/>
              <w:jc w:val="left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b/>
                <w:color w:val="262626"/>
                <w:w w:val="105"/>
                <w:sz w:val="16"/>
                <w:szCs w:val="16"/>
                <w:lang w:val="ru-RU"/>
              </w:rPr>
              <w:t>Внесение изменений в конкурсную документацию.</w:t>
            </w:r>
          </w:p>
        </w:tc>
        <w:tc>
          <w:tcPr>
            <w:tcW w:w="6946" w:type="dxa"/>
          </w:tcPr>
          <w:p w:rsidR="0000604F" w:rsidRPr="006746B2" w:rsidRDefault="0000604F" w:rsidP="00EB5D1F">
            <w:pPr>
              <w:ind w:left="601" w:right="204" w:hanging="567"/>
              <w:jc w:val="both"/>
              <w:rPr>
                <w:color w:val="262626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7.1 Заказчик вправе принять обоснованное решение о внесении изменений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ную документацию не позднее чем за три дня до даты окончания срока подачи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ных предложений на участие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>е.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62626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7.2. Изменение наименования спецификации и технических требований, а также предельной стоимости работ, не допускаются. При этом срок окончания подачи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ных предложений в этом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е должен быть продлён не менее чем на три дня. Одновременно с этим вносятся изменения в объявление о проведении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>а, если была изменена информация, указанная в объявлении.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62626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7.3. После завершения срока подачи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ных предложений внесение изменений в условия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>а не допускается.</w:t>
            </w:r>
          </w:p>
          <w:p w:rsidR="0000604F" w:rsidRPr="006746B2" w:rsidRDefault="0000604F" w:rsidP="00EB5D1F">
            <w:pPr>
              <w:ind w:left="601" w:right="204" w:hanging="567"/>
              <w:jc w:val="both"/>
              <w:rPr>
                <w:color w:val="262626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7.4.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Все изменения считаются неотъемлемой частью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документации.</w:t>
            </w: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00604F">
            <w:pPr>
              <w:pStyle w:val="a5"/>
              <w:numPr>
                <w:ilvl w:val="0"/>
                <w:numId w:val="37"/>
              </w:numPr>
              <w:spacing w:line="247" w:lineRule="auto"/>
              <w:ind w:left="25" w:right="237" w:firstLine="117"/>
              <w:jc w:val="left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b/>
                <w:color w:val="212121"/>
                <w:w w:val="105"/>
                <w:sz w:val="16"/>
                <w:szCs w:val="16"/>
                <w:lang w:val="ru-RU"/>
              </w:rPr>
              <w:t xml:space="preserve">Разъяснения и уточнения участникам, </w:t>
            </w:r>
            <w:r w:rsidRPr="006746B2">
              <w:rPr>
                <w:b/>
                <w:color w:val="212121"/>
                <w:sz w:val="16"/>
                <w:szCs w:val="16"/>
                <w:lang w:val="ru-RU"/>
              </w:rPr>
              <w:t xml:space="preserve">внесение изменений </w:t>
            </w:r>
            <w:r w:rsidRPr="006746B2">
              <w:rPr>
                <w:b/>
                <w:color w:val="212121"/>
                <w:w w:val="105"/>
                <w:sz w:val="16"/>
                <w:szCs w:val="16"/>
                <w:lang w:val="ru-RU"/>
              </w:rPr>
              <w:t>и/или отзыв и продление сроков подачи конкурсных предложений.</w:t>
            </w:r>
          </w:p>
        </w:tc>
        <w:tc>
          <w:tcPr>
            <w:tcW w:w="6946" w:type="dxa"/>
          </w:tcPr>
          <w:p w:rsidR="0000604F" w:rsidRPr="006746B2" w:rsidRDefault="0000604F" w:rsidP="00EB5D1F">
            <w:pPr>
              <w:ind w:left="430" w:right="204" w:hanging="396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8.1. Участник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 вправе направить заказчику запрос о даче разъяснения положений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ной документации в форме, определённой в объявлении на проведение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 не позднее срока, указанного в ИТК. В течение двух рабочих дней с даты поступления указанного запроса, заказчик обязан направить в установленной форме разъяснения положений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ной документации, если указанный запрос поступил к заказчику не позднее чем </w:t>
            </w:r>
            <w:r w:rsidRPr="006746B2">
              <w:rPr>
                <w:w w:val="105"/>
                <w:sz w:val="16"/>
                <w:szCs w:val="16"/>
                <w:lang w:val="ru-RU"/>
              </w:rPr>
              <w:t>за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три дня до даты окончания срока подачи предложений. Разъяснения положений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документации не должны изменять ее сущность.</w:t>
            </w:r>
          </w:p>
          <w:p w:rsidR="0000604F" w:rsidRPr="006746B2" w:rsidRDefault="0000604F" w:rsidP="00EB5D1F">
            <w:pPr>
              <w:ind w:left="430" w:right="204" w:hanging="396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8.2.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6746B2">
              <w:rPr>
                <w:color w:val="212121"/>
                <w:sz w:val="16"/>
                <w:szCs w:val="16"/>
                <w:lang w:val="ru-RU"/>
              </w:rPr>
              <w:t xml:space="preserve">руководителя,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зарегистрированные в установленном порядке.</w:t>
            </w:r>
          </w:p>
          <w:p w:rsidR="0000604F" w:rsidRPr="006746B2" w:rsidRDefault="0000604F" w:rsidP="00EB5D1F">
            <w:pPr>
              <w:ind w:left="430" w:right="204" w:hanging="396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8.3. Ответы на обращения направляются нарочно или по факсу, электронной почте всем участникам, получившим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ную документацию в виде официальных уведомлений без указания источника запроса и считаются частью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документации.</w:t>
            </w:r>
          </w:p>
          <w:p w:rsidR="0000604F" w:rsidRPr="006746B2" w:rsidRDefault="0000604F" w:rsidP="00EB5D1F">
            <w:pPr>
              <w:ind w:left="430" w:right="204" w:hanging="396"/>
              <w:jc w:val="both"/>
              <w:rPr>
                <w:color w:val="262626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8.4. Заказчик вправе не отвечать на запросы участников, поступившие позже установленного срока.</w:t>
            </w: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EF5DE7">
            <w:pPr>
              <w:pStyle w:val="a5"/>
              <w:numPr>
                <w:ilvl w:val="0"/>
                <w:numId w:val="37"/>
              </w:numPr>
              <w:spacing w:line="247" w:lineRule="auto"/>
              <w:ind w:left="284" w:right="237" w:hanging="284"/>
              <w:jc w:val="left"/>
              <w:rPr>
                <w:b/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b/>
                <w:color w:val="282828"/>
                <w:w w:val="105"/>
                <w:sz w:val="16"/>
                <w:szCs w:val="16"/>
                <w:lang w:val="ru-RU"/>
              </w:rPr>
              <w:t xml:space="preserve">Вскрытие конверта, </w:t>
            </w:r>
            <w:r w:rsidRPr="006746B2">
              <w:rPr>
                <w:b/>
                <w:color w:val="282828"/>
                <w:spacing w:val="-1"/>
                <w:sz w:val="16"/>
                <w:szCs w:val="16"/>
                <w:lang w:val="ru-RU"/>
              </w:rPr>
              <w:t xml:space="preserve">квалификационный </w:t>
            </w:r>
            <w:r w:rsidRPr="006746B2">
              <w:rPr>
                <w:b/>
                <w:color w:val="282828"/>
                <w:w w:val="105"/>
                <w:sz w:val="16"/>
                <w:szCs w:val="16"/>
                <w:lang w:val="ru-RU"/>
              </w:rPr>
              <w:t xml:space="preserve">отбор участников для участия в </w:t>
            </w:r>
            <w:r w:rsidRPr="006746B2">
              <w:rPr>
                <w:b/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b/>
                <w:color w:val="282828"/>
                <w:w w:val="105"/>
                <w:sz w:val="16"/>
                <w:szCs w:val="16"/>
                <w:lang w:val="ru-RU"/>
              </w:rPr>
              <w:t>е.</w:t>
            </w:r>
          </w:p>
        </w:tc>
        <w:tc>
          <w:tcPr>
            <w:tcW w:w="6946" w:type="dxa"/>
          </w:tcPr>
          <w:p w:rsidR="0000604F" w:rsidRPr="006746B2" w:rsidRDefault="0000604F" w:rsidP="00EB5D1F">
            <w:pPr>
              <w:ind w:left="430" w:right="204" w:hanging="430"/>
              <w:jc w:val="both"/>
              <w:rPr>
                <w:color w:val="282828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sz w:val="16"/>
                <w:szCs w:val="16"/>
                <w:lang w:val="ru-RU"/>
              </w:rPr>
              <w:t>9.1 Вскрытие конверта будет проводиться по адресу и времени, указанному в ИТК.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82828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9.2. Вскрытие конверта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ных предложений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а производится, если к участию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>е допущены не менее</w:t>
            </w:r>
            <w:r w:rsidRPr="006746B2">
              <w:rPr>
                <w:color w:val="282828"/>
                <w:spacing w:val="21"/>
                <w:sz w:val="16"/>
                <w:szCs w:val="16"/>
                <w:lang w:val="ru-RU"/>
              </w:rPr>
              <w:t xml:space="preserve"> двух 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>предложений.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32323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9.3. Вскрытие конвертов осуществляется в присутствии представителей участников, изъявивших желание присутствовать. При этом,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письменно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уведомляются заказчиком в установленном порядке.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32323"/>
                <w:spacing w:val="-4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9.4. Присутствующие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ab/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представители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участников должны при себе иметь документы, удостоверяющие личность, а также доверенности участника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а (оригинал или копию), дающие право представлять </w:t>
            </w:r>
            <w:r w:rsidRPr="006746B2">
              <w:rPr>
                <w:w w:val="105"/>
                <w:sz w:val="16"/>
                <w:szCs w:val="16"/>
                <w:lang w:val="ru-RU"/>
              </w:rPr>
              <w:t xml:space="preserve">своё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w w:val="105"/>
                <w:sz w:val="16"/>
                <w:szCs w:val="16"/>
                <w:lang w:val="ru-RU"/>
              </w:rPr>
              <w:t xml:space="preserve">ное </w:t>
            </w:r>
            <w:r w:rsidRPr="006746B2">
              <w:rPr>
                <w:color w:val="232323"/>
                <w:spacing w:val="-4"/>
                <w:w w:val="105"/>
                <w:sz w:val="16"/>
                <w:szCs w:val="16"/>
                <w:lang w:val="ru-RU"/>
              </w:rPr>
              <w:t>предложени</w:t>
            </w:r>
            <w:r w:rsidRPr="006746B2">
              <w:rPr>
                <w:spacing w:val="-4"/>
                <w:w w:val="105"/>
                <w:sz w:val="16"/>
                <w:szCs w:val="16"/>
                <w:lang w:val="ru-RU"/>
              </w:rPr>
              <w:t>е</w:t>
            </w:r>
            <w:r w:rsidR="009A5950">
              <w:rPr>
                <w:color w:val="232323"/>
                <w:spacing w:val="-4"/>
                <w:w w:val="105"/>
                <w:position w:val="10"/>
                <w:sz w:val="16"/>
                <w:szCs w:val="16"/>
                <w:lang w:val="ru-RU"/>
              </w:rPr>
              <w:t>*</w:t>
            </w:r>
            <w:r w:rsidRPr="006746B2">
              <w:rPr>
                <w:color w:val="232323"/>
                <w:spacing w:val="-4"/>
                <w:w w:val="105"/>
                <w:sz w:val="16"/>
                <w:szCs w:val="16"/>
                <w:lang w:val="ru-RU"/>
              </w:rPr>
              <w:t>•</w:t>
            </w:r>
          </w:p>
          <w:p w:rsidR="0000604F" w:rsidRPr="006746B2" w:rsidRDefault="009A5950" w:rsidP="00EB5D1F">
            <w:pPr>
              <w:ind w:left="430" w:right="204" w:hanging="430"/>
              <w:jc w:val="both"/>
              <w:rPr>
                <w:i/>
                <w:color w:val="232323"/>
                <w:sz w:val="16"/>
                <w:szCs w:val="16"/>
                <w:lang w:val="ru-RU"/>
              </w:rPr>
            </w:pPr>
            <w:r>
              <w:rPr>
                <w:i/>
                <w:color w:val="232323"/>
                <w:position w:val="8"/>
                <w:sz w:val="16"/>
                <w:szCs w:val="16"/>
                <w:lang w:val="ru-RU"/>
              </w:rPr>
              <w:t>*</w:t>
            </w:r>
            <w:r w:rsidR="0000604F" w:rsidRPr="006746B2">
              <w:rPr>
                <w:i/>
                <w:color w:val="232323"/>
                <w:position w:val="8"/>
                <w:sz w:val="16"/>
                <w:szCs w:val="16"/>
                <w:lang w:val="ru-RU"/>
              </w:rPr>
              <w:t xml:space="preserve"> </w:t>
            </w:r>
            <w:r w:rsidR="0000604F" w:rsidRPr="006746B2">
              <w:rPr>
                <w:i/>
                <w:color w:val="232323"/>
                <w:sz w:val="16"/>
                <w:szCs w:val="16"/>
                <w:lang w:val="ru-RU"/>
              </w:rPr>
              <w:t xml:space="preserve">Лица, не имеющие при себе удостоверяющих личность документов и доверенностей на представление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i/>
                <w:color w:val="232323"/>
                <w:sz w:val="16"/>
                <w:szCs w:val="16"/>
                <w:lang w:val="ru-RU"/>
              </w:rPr>
              <w:t>ных предложений, не вправе присутствовать при вскрытии конверта.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9.5.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 Конкурсная комиссия вправе запросить любые документы, подтверждающие квалификацию участника конкурса.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position w:val="1"/>
                <w:sz w:val="16"/>
                <w:szCs w:val="16"/>
                <w:lang w:val="ru-RU"/>
              </w:rPr>
              <w:t xml:space="preserve">9.6. Не допускаются к участию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w w:val="105"/>
                <w:position w:val="1"/>
                <w:sz w:val="16"/>
                <w:szCs w:val="16"/>
                <w:lang w:val="ru-RU"/>
              </w:rPr>
              <w:t>е участники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: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находящиеся в стадии реорганизации, ликвидации или банкротства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 форм;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учреждённые менее 6 месяцев до объявления тендера;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находящиеся в состоянии судебного или арбитражного разбирательства с заказчиком;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отсутствие </w:t>
            </w:r>
            <w:r w:rsidRPr="006746B2">
              <w:rPr>
                <w:color w:val="262626"/>
                <w:spacing w:val="-1"/>
                <w:sz w:val="16"/>
                <w:szCs w:val="16"/>
                <w:lang w:val="ru-RU"/>
              </w:rPr>
              <w:t xml:space="preserve">лицензии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предусмотрено в ИТК);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00604F" w:rsidRPr="006746B2" w:rsidRDefault="0000604F" w:rsidP="00EB5D1F">
            <w:pPr>
              <w:ind w:left="430" w:right="204" w:hanging="430"/>
              <w:jc w:val="both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находящиеся в </w:t>
            </w:r>
            <w:r w:rsidRPr="006746B2">
              <w:rPr>
                <w:w w:val="105"/>
                <w:sz w:val="16"/>
                <w:szCs w:val="16"/>
                <w:lang w:val="ru-RU"/>
              </w:rPr>
              <w:t>Е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дином реестре недобросовестных исполнителей;</w:t>
            </w:r>
          </w:p>
          <w:p w:rsidR="0000604F" w:rsidRDefault="0000604F" w:rsidP="00EB5D1F">
            <w:pPr>
              <w:ind w:left="430" w:right="204" w:hanging="430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w w:val="105"/>
                <w:sz w:val="16"/>
                <w:szCs w:val="16"/>
                <w:lang w:val="ru-RU"/>
              </w:rPr>
              <w:t>и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меющиеся задолженности по уплате налогов и других обязательных платежей</w:t>
            </w:r>
          </w:p>
          <w:p w:rsidR="00EB5D1F" w:rsidRPr="006746B2" w:rsidRDefault="00EB5D1F" w:rsidP="00EB5D1F">
            <w:pPr>
              <w:ind w:left="430" w:right="204" w:hanging="430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EF5DE7">
            <w:pPr>
              <w:pStyle w:val="a5"/>
              <w:numPr>
                <w:ilvl w:val="0"/>
                <w:numId w:val="37"/>
              </w:numPr>
              <w:tabs>
                <w:tab w:val="left" w:pos="142"/>
              </w:tabs>
              <w:spacing w:line="249" w:lineRule="auto"/>
              <w:ind w:left="313" w:right="38"/>
              <w:jc w:val="left"/>
              <w:rPr>
                <w:b/>
                <w:color w:val="3B3B3B"/>
                <w:sz w:val="16"/>
                <w:szCs w:val="16"/>
                <w:lang w:val="ru-RU"/>
              </w:rPr>
            </w:pPr>
            <w:r w:rsidRPr="006746B2">
              <w:rPr>
                <w:b/>
                <w:color w:val="262626"/>
                <w:w w:val="105"/>
                <w:sz w:val="16"/>
                <w:szCs w:val="16"/>
                <w:lang w:val="ru-RU"/>
              </w:rPr>
              <w:t>Вскрытие и оценка  конвертов</w:t>
            </w:r>
            <w:r w:rsidRPr="006746B2">
              <w:rPr>
                <w:b/>
                <w:color w:val="282828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282828"/>
                <w:sz w:val="16"/>
                <w:szCs w:val="16"/>
                <w:lang w:val="ru-RU"/>
              </w:rPr>
              <w:lastRenderedPageBreak/>
              <w:t>конкурсных предложений.</w:t>
            </w:r>
          </w:p>
          <w:p w:rsidR="0000604F" w:rsidRPr="006746B2" w:rsidRDefault="0000604F" w:rsidP="00EF5DE7">
            <w:pPr>
              <w:pStyle w:val="a5"/>
              <w:spacing w:line="247" w:lineRule="auto"/>
              <w:ind w:left="1442" w:right="237" w:firstLine="0"/>
              <w:jc w:val="left"/>
              <w:rPr>
                <w:b/>
                <w:color w:val="282828"/>
                <w:w w:val="105"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</w:tcPr>
          <w:p w:rsidR="0000604F" w:rsidRPr="006746B2" w:rsidRDefault="0000604F" w:rsidP="009A5950">
            <w:pPr>
              <w:tabs>
                <w:tab w:val="left" w:pos="3574"/>
              </w:tabs>
              <w:ind w:left="572" w:right="204" w:hanging="572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lastRenderedPageBreak/>
              <w:t xml:space="preserve">10.1 Вскрытие конвертов с конкурсными 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предложениями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осуществляется на заседаниях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lastRenderedPageBreak/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ной комиссии в присутствии представителей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а, изъявивших желание присутствовать. Отсутствующие участники официально уведомляются заказчиком по завершении заседания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ной комиссии. Отсутствие представителей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а не может быть основанием для отказа или задержки вскрытия конвертов с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>ными предложениями.</w:t>
            </w:r>
          </w:p>
          <w:p w:rsidR="0000604F" w:rsidRPr="006746B2" w:rsidRDefault="0000604F" w:rsidP="009A5950">
            <w:pPr>
              <w:tabs>
                <w:tab w:val="left" w:pos="2018"/>
              </w:tabs>
              <w:ind w:left="572" w:right="204" w:hanging="425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>10.2. При вскрытии конверта и ценов</w:t>
            </w:r>
            <w:r w:rsidRPr="006746B2">
              <w:rPr>
                <w:w w:val="105"/>
                <w:sz w:val="16"/>
                <w:szCs w:val="16"/>
                <w:lang w:val="ru-RU"/>
              </w:rPr>
              <w:t>ой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 части </w:t>
            </w:r>
            <w:r w:rsidRPr="006746B2">
              <w:rPr>
                <w:w w:val="105"/>
                <w:sz w:val="16"/>
                <w:szCs w:val="16"/>
                <w:lang w:val="ru-RU"/>
              </w:rPr>
              <w:t>конкурсных предложений оглашается:</w:t>
            </w:r>
          </w:p>
          <w:p w:rsidR="0000604F" w:rsidRPr="006746B2" w:rsidRDefault="00EF5DE7" w:rsidP="009A5950">
            <w:pPr>
              <w:tabs>
                <w:tab w:val="left" w:pos="2018"/>
                <w:tab w:val="left" w:pos="2362"/>
              </w:tabs>
              <w:ind w:left="884" w:right="204" w:hanging="850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         а)  </w:t>
            </w:r>
            <w:r w:rsidR="0000604F"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наименование участника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82828"/>
                <w:w w:val="105"/>
                <w:sz w:val="16"/>
                <w:szCs w:val="16"/>
                <w:lang w:val="ru-RU"/>
              </w:rPr>
              <w:t>а;</w:t>
            </w:r>
          </w:p>
          <w:p w:rsidR="0000604F" w:rsidRPr="006746B2" w:rsidRDefault="00EF5DE7" w:rsidP="009A5950">
            <w:pPr>
              <w:tabs>
                <w:tab w:val="left" w:pos="2018"/>
              </w:tabs>
              <w:ind w:left="884" w:right="204" w:hanging="850"/>
              <w:jc w:val="both"/>
              <w:rPr>
                <w:color w:val="282828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         6)  </w:t>
            </w:r>
            <w:r w:rsidR="0000604F"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стоимость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ного предложения; </w:t>
            </w:r>
          </w:p>
          <w:p w:rsidR="0000604F" w:rsidRPr="006746B2" w:rsidRDefault="00EF5DE7" w:rsidP="009A5950">
            <w:pPr>
              <w:tabs>
                <w:tab w:val="left" w:pos="2018"/>
              </w:tabs>
              <w:ind w:left="884" w:right="204" w:hanging="850"/>
              <w:jc w:val="both"/>
              <w:rPr>
                <w:color w:val="282828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         в)  </w:t>
            </w:r>
            <w:r w:rsidR="0000604F" w:rsidRPr="006746B2">
              <w:rPr>
                <w:color w:val="282828"/>
                <w:w w:val="105"/>
                <w:sz w:val="16"/>
                <w:szCs w:val="16"/>
                <w:lang w:val="ru-RU"/>
              </w:rPr>
              <w:t>сроки выполнения работ.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572"/>
              </w:tabs>
              <w:ind w:left="572" w:right="204" w:hanging="425"/>
              <w:rPr>
                <w:color w:val="282828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Рассмотрение и оценка содержимого внутренних конвертов производится в отсутствие представителей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>а.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147"/>
              </w:tabs>
              <w:ind w:left="572" w:right="204" w:hanging="425"/>
              <w:rPr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Для детального рассмотрения и оценки технической и ценовой части конкурсных предложений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ная комиссия вправе создать оценочную(ые) группу(ы) из числа членов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>ной комиссии и/или привлечь независимых эксперто</w:t>
            </w:r>
            <w:r w:rsidRPr="006746B2">
              <w:rPr>
                <w:sz w:val="16"/>
                <w:szCs w:val="16"/>
                <w:lang w:val="ru-RU"/>
              </w:rPr>
              <w:t>в, п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ри этом </w:t>
            </w:r>
            <w:r w:rsidRPr="006746B2">
              <w:rPr>
                <w:sz w:val="16"/>
                <w:szCs w:val="16"/>
                <w:lang w:val="ru-RU"/>
              </w:rPr>
              <w:t xml:space="preserve">срок рассмотрения и оценки предложений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>а не может превышать три дня с момента окончания подачи предложений.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</w:tabs>
              <w:ind w:left="714" w:right="204" w:hanging="680"/>
              <w:rPr>
                <w:color w:val="282828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Оценочная группа и/или независимые эксперты в срок, определённый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ной комиссией, в соответствии с заданием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sz w:val="16"/>
                <w:szCs w:val="16"/>
                <w:lang w:val="ru-RU"/>
              </w:rPr>
              <w:t xml:space="preserve">ной комиссии должны изучить документы и представить соответствующий отчёт или заключение. </w:t>
            </w:r>
          </w:p>
          <w:p w:rsidR="0000604F" w:rsidRPr="006746B2" w:rsidRDefault="009A5950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</w:tabs>
              <w:ind w:left="714" w:right="204" w:hanging="680"/>
              <w:rPr>
                <w:color w:val="282828"/>
                <w:sz w:val="16"/>
                <w:szCs w:val="16"/>
                <w:lang w:val="ru-RU"/>
              </w:rPr>
            </w:pPr>
            <w:r>
              <w:rPr>
                <w:color w:val="282828"/>
                <w:sz w:val="16"/>
                <w:szCs w:val="16"/>
                <w:lang w:val="ru-RU"/>
              </w:rPr>
              <w:t>В</w:t>
            </w:r>
            <w:r w:rsidR="0000604F" w:rsidRPr="006746B2">
              <w:rPr>
                <w:color w:val="282828"/>
                <w:sz w:val="16"/>
                <w:szCs w:val="16"/>
                <w:lang w:val="ru-RU"/>
              </w:rPr>
              <w:t xml:space="preserve"> целях правильного изучения предложения, его оценки и сравнения с другими предложениями,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82828"/>
                <w:sz w:val="16"/>
                <w:szCs w:val="16"/>
                <w:lang w:val="ru-RU"/>
              </w:rPr>
              <w:t>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изменения по сути предложения, а также по технической и ценовой части, за исключением случаев, приведённых в настоящей ИУК.</w:t>
            </w:r>
          </w:p>
          <w:p w:rsidR="0000604F" w:rsidRPr="006746B2" w:rsidRDefault="009A5950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</w:tabs>
              <w:ind w:left="714" w:right="204" w:hanging="680"/>
              <w:rPr>
                <w:color w:val="282828"/>
                <w:sz w:val="16"/>
                <w:szCs w:val="16"/>
                <w:lang w:val="ru-RU"/>
              </w:rPr>
            </w:pPr>
            <w:r>
              <w:rPr>
                <w:color w:val="262626"/>
                <w:w w:val="105"/>
                <w:sz w:val="16"/>
                <w:szCs w:val="16"/>
                <w:lang w:val="ru-RU"/>
              </w:rPr>
              <w:t>К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онкурс</w:t>
            </w:r>
            <w:r w:rsidR="0000604F" w:rsidRPr="006746B2">
              <w:rPr>
                <w:color w:val="282828"/>
                <w:sz w:val="16"/>
                <w:szCs w:val="16"/>
                <w:lang w:val="ru-RU"/>
              </w:rPr>
              <w:t xml:space="preserve">ная комиссия примет во внимание финансовые, технические и производственные возможности участника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82828"/>
                <w:sz w:val="16"/>
                <w:szCs w:val="16"/>
                <w:lang w:val="ru-RU"/>
              </w:rPr>
              <w:t xml:space="preserve">а. Решение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82828"/>
                <w:sz w:val="16"/>
                <w:szCs w:val="16"/>
                <w:lang w:val="ru-RU"/>
              </w:rPr>
              <w:t>ной комиссии будет основано на изучении данных участника, представленных им, а также другой подобной информации, которая будет сочтена необходимой и</w:t>
            </w:r>
            <w:r w:rsidR="0000604F"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 относящейся к предмету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32323"/>
                <w:w w:val="105"/>
                <w:sz w:val="16"/>
                <w:szCs w:val="16"/>
                <w:lang w:val="ru-RU"/>
              </w:rPr>
              <w:t>а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  <w:tab w:val="left" w:pos="7793"/>
                <w:tab w:val="left" w:pos="8886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position w:val="1"/>
                <w:sz w:val="16"/>
                <w:szCs w:val="16"/>
                <w:lang w:val="ru-RU"/>
              </w:rPr>
              <w:t>Предложение, определённое как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 существенно не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отвечающее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требованиям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ной документации, будет отклонено и не может быть откорректировано.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  <w:tab w:val="left" w:pos="7826"/>
                <w:tab w:val="left" w:pos="9201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ная комиссия вправе не принимать во </w:t>
            </w:r>
            <w:r w:rsidRPr="006746B2">
              <w:rPr>
                <w:color w:val="232323"/>
                <w:sz w:val="16"/>
                <w:szCs w:val="16"/>
                <w:lang w:val="ru-RU"/>
              </w:rPr>
              <w:t xml:space="preserve">внимание 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несущественные недочёты и неточности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 xml:space="preserve">ных предложениях, если они не влияют на рейтинг других участников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а.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  <w:tab w:val="left" w:pos="5996"/>
                <w:tab w:val="left" w:pos="8054"/>
                <w:tab w:val="left" w:pos="8544"/>
              </w:tabs>
              <w:ind w:left="714" w:right="204" w:hanging="680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32323"/>
                <w:w w:val="105"/>
                <w:position w:val="1"/>
                <w:sz w:val="16"/>
                <w:szCs w:val="16"/>
                <w:lang w:val="ru-RU"/>
              </w:rPr>
              <w:t xml:space="preserve">В соответствии с требованиями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32323"/>
                <w:w w:val="105"/>
                <w:position w:val="1"/>
                <w:sz w:val="16"/>
                <w:szCs w:val="16"/>
                <w:lang w:val="ru-RU"/>
              </w:rPr>
              <w:t xml:space="preserve">ной документации оценка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конкурсных предложений и определение победителя конкурса производиться на основании:</w:t>
            </w:r>
          </w:p>
          <w:p w:rsidR="0000604F" w:rsidRPr="006746B2" w:rsidRDefault="009A5950" w:rsidP="009A5950">
            <w:pPr>
              <w:tabs>
                <w:tab w:val="left" w:pos="714"/>
              </w:tabs>
              <w:ind w:left="714" w:right="204" w:hanging="680"/>
              <w:jc w:val="both"/>
              <w:rPr>
                <w:b/>
                <w:color w:val="232323"/>
                <w:sz w:val="16"/>
                <w:szCs w:val="16"/>
                <w:lang w:val="ru-RU"/>
              </w:rPr>
            </w:pPr>
            <w:r>
              <w:rPr>
                <w:color w:val="232323"/>
                <w:sz w:val="16"/>
                <w:szCs w:val="16"/>
                <w:lang w:val="ru-RU"/>
              </w:rPr>
              <w:t xml:space="preserve">                 </w:t>
            </w:r>
            <w:r w:rsidR="0000604F" w:rsidRPr="006746B2">
              <w:rPr>
                <w:color w:val="232323"/>
                <w:sz w:val="16"/>
                <w:szCs w:val="16"/>
                <w:lang w:val="ru-RU"/>
              </w:rPr>
              <w:t xml:space="preserve">критерий, изложенных настоящей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color w:val="232323"/>
                <w:sz w:val="16"/>
                <w:szCs w:val="16"/>
                <w:lang w:val="ru-RU"/>
              </w:rPr>
              <w:t>ной документации</w:t>
            </w:r>
            <w:r>
              <w:rPr>
                <w:color w:val="232323"/>
                <w:sz w:val="16"/>
                <w:szCs w:val="16"/>
                <w:lang w:val="ru-RU"/>
              </w:rPr>
              <w:t xml:space="preserve">,  </w:t>
            </w:r>
            <w:r w:rsidR="0000604F" w:rsidRPr="006746B2">
              <w:rPr>
                <w:sz w:val="16"/>
                <w:szCs w:val="16"/>
                <w:lang w:val="ru-RU"/>
              </w:rPr>
              <w:t xml:space="preserve">соответствия предложенных цен пределам установленной заказчиком стоимости предмета </w:t>
            </w:r>
            <w:r w:rsidR="0000604F"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="0000604F" w:rsidRPr="006746B2">
              <w:rPr>
                <w:sz w:val="16"/>
                <w:szCs w:val="16"/>
                <w:lang w:val="ru-RU"/>
              </w:rPr>
              <w:t>а.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 Конкурс</w:t>
            </w:r>
            <w:r w:rsidRPr="006746B2">
              <w:rPr>
                <w:color w:val="232323"/>
                <w:w w:val="105"/>
                <w:sz w:val="16"/>
                <w:szCs w:val="16"/>
                <w:lang w:val="ru-RU"/>
              </w:rPr>
              <w:t>ная комиссия не обязана принимать самое низкое по цене предложение, но обязана обосновать свой выбор.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35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При оценке ценовой части принимается во внимание стоимость конкурсного предложения, условия платежа, срок выполнения работ.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74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Предложения не соответствующие требованиям конкурсной документации по условиям платежа, срокам выполнения работ могут быть отклонены.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  <w:tab w:val="left" w:pos="874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Предложения, 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превышающие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предельную стоимость, указанную в ценовой части конкурсной документации, будут отклонены. Остальные ценовые предложения будут изучаться и оцениваться на предмет их полноты, соответствия требованиям заказчика, наличия арифметических ошибок.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При наличии ошибок, конкурсная комиссия вправе отклонить конкурсное предложение либо определить условия дальнейшего рассмотрения конкурсного предложения в конкурсе, известив об этом участника конкурса.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8"/>
              </w:numPr>
              <w:tabs>
                <w:tab w:val="left" w:pos="714"/>
              </w:tabs>
              <w:ind w:left="714" w:right="204" w:hanging="680"/>
              <w:rPr>
                <w:color w:val="232323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sz w:val="16"/>
                <w:szCs w:val="16"/>
                <w:lang w:val="ru-RU"/>
              </w:rPr>
              <w:t xml:space="preserve">Победителем признается участник конкурса предложивший лучшие условия исполнения договора на основе критериев и требований, указанных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62626"/>
                <w:sz w:val="16"/>
                <w:szCs w:val="16"/>
                <w:lang w:val="ru-RU"/>
              </w:rPr>
              <w:t>ной документации и предложении.</w:t>
            </w:r>
          </w:p>
          <w:p w:rsidR="0000604F" w:rsidRPr="006746B2" w:rsidRDefault="0000604F" w:rsidP="00EF5DE7">
            <w:pPr>
              <w:tabs>
                <w:tab w:val="left" w:pos="2018"/>
              </w:tabs>
              <w:ind w:right="494"/>
              <w:rPr>
                <w:color w:val="282828"/>
                <w:sz w:val="16"/>
                <w:szCs w:val="16"/>
                <w:lang w:val="ru-RU"/>
              </w:rPr>
            </w:pP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EF5DE7">
            <w:pPr>
              <w:pStyle w:val="a5"/>
              <w:numPr>
                <w:ilvl w:val="0"/>
                <w:numId w:val="38"/>
              </w:numPr>
              <w:tabs>
                <w:tab w:val="left" w:pos="142"/>
              </w:tabs>
              <w:spacing w:line="249" w:lineRule="auto"/>
              <w:ind w:left="0" w:right="38" w:firstLine="142"/>
              <w:jc w:val="left"/>
              <w:rPr>
                <w:b/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b/>
                <w:color w:val="282828"/>
                <w:spacing w:val="-1"/>
                <w:sz w:val="16"/>
                <w:szCs w:val="16"/>
              </w:rPr>
              <w:lastRenderedPageBreak/>
              <w:t>Заключение</w:t>
            </w:r>
            <w:r w:rsidRPr="006746B2">
              <w:rPr>
                <w:b/>
                <w:color w:val="282828"/>
                <w:spacing w:val="-1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b/>
                <w:color w:val="282828"/>
                <w:sz w:val="16"/>
                <w:szCs w:val="16"/>
              </w:rPr>
              <w:t>договора.</w:t>
            </w:r>
          </w:p>
        </w:tc>
        <w:tc>
          <w:tcPr>
            <w:tcW w:w="6946" w:type="dxa"/>
          </w:tcPr>
          <w:p w:rsidR="0000604F" w:rsidRPr="006746B2" w:rsidRDefault="0000604F" w:rsidP="009A5950">
            <w:pPr>
              <w:pStyle w:val="a5"/>
              <w:numPr>
                <w:ilvl w:val="1"/>
                <w:numId w:val="39"/>
              </w:numPr>
              <w:tabs>
                <w:tab w:val="left" w:pos="714"/>
                <w:tab w:val="left" w:pos="7514"/>
              </w:tabs>
              <w:ind w:left="714" w:right="204" w:hanging="714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Участник конкурса, объявленный по решению конкурсной комиссии победителем конкурса, получит от заказчика соответствующее письменное извещение.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9"/>
              </w:numPr>
              <w:tabs>
                <w:tab w:val="left" w:pos="714"/>
                <w:tab w:val="left" w:pos="7514"/>
              </w:tabs>
              <w:ind w:left="714" w:right="204" w:hanging="714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>Заказчик имеет право вступать в переговоры о снижении цены.</w:t>
            </w:r>
          </w:p>
          <w:p w:rsidR="0000604F" w:rsidRPr="006746B2" w:rsidRDefault="0000604F" w:rsidP="009A5950">
            <w:pPr>
              <w:pStyle w:val="a5"/>
              <w:numPr>
                <w:ilvl w:val="1"/>
                <w:numId w:val="39"/>
              </w:numPr>
              <w:tabs>
                <w:tab w:val="left" w:pos="714"/>
                <w:tab w:val="left" w:pos="7514"/>
              </w:tabs>
              <w:ind w:left="714" w:right="204" w:hanging="714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 xml:space="preserve">Победитель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82828"/>
                <w:w w:val="105"/>
                <w:sz w:val="16"/>
                <w:szCs w:val="16"/>
                <w:lang w:val="ru-RU"/>
              </w:rPr>
              <w:t>а должен подписать и оформить договор в двух экземплярах и вернуть его заказчику в течении 7 календарных дней после получения уведомления.</w:t>
            </w:r>
          </w:p>
        </w:tc>
      </w:tr>
      <w:tr w:rsidR="0000604F" w:rsidRPr="001B63C1" w:rsidTr="0000604F">
        <w:tc>
          <w:tcPr>
            <w:tcW w:w="3539" w:type="dxa"/>
          </w:tcPr>
          <w:p w:rsidR="0000604F" w:rsidRPr="006746B2" w:rsidRDefault="0000604F" w:rsidP="00EF5DE7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spacing w:line="249" w:lineRule="auto"/>
              <w:ind w:left="313" w:right="38" w:hanging="313"/>
              <w:jc w:val="left"/>
              <w:rPr>
                <w:b/>
                <w:color w:val="282828"/>
                <w:spacing w:val="-1"/>
                <w:sz w:val="16"/>
                <w:szCs w:val="16"/>
              </w:rPr>
            </w:pPr>
            <w:r w:rsidRPr="006746B2">
              <w:rPr>
                <w:b/>
                <w:color w:val="282828"/>
                <w:spacing w:val="-1"/>
                <w:sz w:val="16"/>
                <w:szCs w:val="16"/>
                <w:lang w:val="ru-RU"/>
              </w:rPr>
              <w:t xml:space="preserve"> Заключительные положения</w:t>
            </w:r>
          </w:p>
        </w:tc>
        <w:tc>
          <w:tcPr>
            <w:tcW w:w="6946" w:type="dxa"/>
          </w:tcPr>
          <w:p w:rsidR="0000604F" w:rsidRPr="006746B2" w:rsidRDefault="0000604F" w:rsidP="009A5950">
            <w:pPr>
              <w:pStyle w:val="a5"/>
              <w:numPr>
                <w:ilvl w:val="1"/>
                <w:numId w:val="39"/>
              </w:numPr>
              <w:tabs>
                <w:tab w:val="left" w:pos="430"/>
                <w:tab w:val="left" w:pos="7514"/>
              </w:tabs>
              <w:spacing w:line="247" w:lineRule="auto"/>
              <w:ind w:left="430" w:right="204" w:hanging="425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position w:val="1"/>
                <w:sz w:val="16"/>
                <w:szCs w:val="16"/>
                <w:lang w:val="ru-RU"/>
              </w:rPr>
              <w:t>Протокол рассмотрения и оценки</w:t>
            </w:r>
            <w:r w:rsidR="004260FC" w:rsidRPr="006746B2">
              <w:rPr>
                <w:color w:val="212121"/>
                <w:w w:val="105"/>
                <w:position w:val="1"/>
                <w:sz w:val="16"/>
                <w:szCs w:val="16"/>
                <w:lang w:val="ru-RU"/>
              </w:rPr>
              <w:t xml:space="preserve">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ных предложений подписывается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ной комисси</w:t>
            </w:r>
            <w:r w:rsidRPr="006746B2">
              <w:rPr>
                <w:w w:val="105"/>
                <w:sz w:val="16"/>
                <w:szCs w:val="16"/>
                <w:lang w:val="ru-RU"/>
              </w:rPr>
              <w:t xml:space="preserve">ей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и выписка из него опубликовывается на специальном информационном портале в течение трёх рабочих дней со дня его подписания. Вскрытые конверты с квалификационной документацией и конкурсными </w:t>
            </w:r>
            <w:r w:rsidRPr="006746B2">
              <w:rPr>
                <w:color w:val="212121"/>
                <w:sz w:val="16"/>
                <w:szCs w:val="16"/>
                <w:lang w:val="ru-RU"/>
              </w:rPr>
              <w:t xml:space="preserve">предложениями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участникам конкурса не возвращаются.</w:t>
            </w:r>
          </w:p>
          <w:p w:rsidR="0000604F" w:rsidRPr="006746B2" w:rsidRDefault="0000604F" w:rsidP="009A5950">
            <w:pPr>
              <w:tabs>
                <w:tab w:val="left" w:pos="430"/>
              </w:tabs>
              <w:spacing w:line="249" w:lineRule="auto"/>
              <w:ind w:left="601" w:right="204" w:hanging="601"/>
              <w:jc w:val="both"/>
              <w:rPr>
                <w:color w:val="212121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12.2.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 может быть объявлен конкурсной комиссией не состоявшимся, если:</w:t>
            </w:r>
          </w:p>
          <w:p w:rsidR="0000604F" w:rsidRPr="006746B2" w:rsidRDefault="0000604F" w:rsidP="009A5950">
            <w:pPr>
              <w:tabs>
                <w:tab w:val="left" w:pos="430"/>
              </w:tabs>
              <w:spacing w:line="249" w:lineRule="auto"/>
              <w:ind w:left="601" w:right="204" w:hanging="601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а) до момента окончания срока закрытия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а не поступило ни одно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ное предложение;</w:t>
            </w:r>
          </w:p>
          <w:p w:rsidR="0000604F" w:rsidRPr="006746B2" w:rsidRDefault="0000604F" w:rsidP="009A5950">
            <w:pPr>
              <w:tabs>
                <w:tab w:val="left" w:pos="430"/>
              </w:tabs>
              <w:spacing w:line="249" w:lineRule="auto"/>
              <w:ind w:left="601" w:right="204" w:hanging="601"/>
              <w:jc w:val="both"/>
              <w:rPr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6) на участие в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е представлены конкурсные предложения менее двух участников;</w:t>
            </w:r>
          </w:p>
          <w:p w:rsidR="0000604F" w:rsidRPr="006746B2" w:rsidRDefault="0000604F" w:rsidP="009A5950">
            <w:pPr>
              <w:tabs>
                <w:tab w:val="left" w:pos="430"/>
                <w:tab w:val="left" w:pos="5534"/>
                <w:tab w:val="left" w:pos="5535"/>
                <w:tab w:val="left" w:pos="7514"/>
              </w:tabs>
              <w:spacing w:line="247" w:lineRule="auto"/>
              <w:ind w:left="430" w:right="204" w:hanging="430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д)   </w:t>
            </w:r>
            <w:r w:rsidRPr="006746B2">
              <w:rPr>
                <w:sz w:val="16"/>
                <w:szCs w:val="16"/>
                <w:lang w:val="ru-RU"/>
              </w:rPr>
              <w:t xml:space="preserve">результатам рассмотрения предложений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 xml:space="preserve">ная комиссия отклонила все предложения или только одно предложение соответствует требованиям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sz w:val="16"/>
                <w:szCs w:val="16"/>
                <w:lang w:val="ru-RU"/>
              </w:rPr>
              <w:t>ной документации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>.</w:t>
            </w:r>
          </w:p>
          <w:p w:rsidR="0000604F" w:rsidRPr="006746B2" w:rsidRDefault="0000604F" w:rsidP="009A5950">
            <w:pPr>
              <w:pStyle w:val="a5"/>
              <w:tabs>
                <w:tab w:val="left" w:pos="430"/>
                <w:tab w:val="left" w:pos="5534"/>
                <w:tab w:val="left" w:pos="5535"/>
                <w:tab w:val="left" w:pos="7514"/>
              </w:tabs>
              <w:spacing w:line="247" w:lineRule="auto"/>
              <w:ind w:left="743" w:right="204" w:hanging="743"/>
              <w:rPr>
                <w:color w:val="2A2A2A"/>
                <w:sz w:val="16"/>
                <w:szCs w:val="16"/>
                <w:lang w:val="ru-RU"/>
              </w:rPr>
            </w:pP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12.3.  </w:t>
            </w:r>
            <w:r w:rsidRPr="006746B2">
              <w:rPr>
                <w:color w:val="212121"/>
                <w:w w:val="105"/>
                <w:position w:val="1"/>
                <w:sz w:val="16"/>
                <w:szCs w:val="16"/>
                <w:lang w:val="ru-RU"/>
              </w:rPr>
              <w:t xml:space="preserve">В случае если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>конкурс</w:t>
            </w:r>
            <w:r w:rsidRPr="006746B2">
              <w:rPr>
                <w:color w:val="212121"/>
                <w:spacing w:val="-1"/>
                <w:position w:val="1"/>
                <w:sz w:val="16"/>
                <w:szCs w:val="16"/>
                <w:lang w:val="ru-RU"/>
              </w:rPr>
              <w:t>не</w:t>
            </w:r>
            <w:r w:rsidRPr="006746B2">
              <w:rPr>
                <w:color w:val="212121"/>
                <w:spacing w:val="-1"/>
                <w:sz w:val="16"/>
                <w:szCs w:val="16"/>
                <w:lang w:val="ru-RU"/>
              </w:rPr>
              <w:t xml:space="preserve"> состоялся, </w:t>
            </w:r>
            <w:r w:rsidRPr="006746B2">
              <w:rPr>
                <w:color w:val="212121"/>
                <w:w w:val="105"/>
                <w:sz w:val="16"/>
                <w:szCs w:val="16"/>
                <w:lang w:val="ru-RU"/>
              </w:rPr>
              <w:t xml:space="preserve">заказчик обязан </w:t>
            </w:r>
            <w:r w:rsidRPr="006746B2">
              <w:rPr>
                <w:color w:val="262626"/>
                <w:w w:val="105"/>
                <w:sz w:val="16"/>
                <w:szCs w:val="16"/>
                <w:lang w:val="ru-RU"/>
              </w:rPr>
              <w:t xml:space="preserve">провести </w:t>
            </w:r>
            <w:r w:rsidRPr="006746B2">
              <w:rPr>
                <w:color w:val="2A2A2A"/>
                <w:sz w:val="16"/>
                <w:szCs w:val="16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</w:t>
            </w:r>
          </w:p>
          <w:p w:rsidR="0000604F" w:rsidRPr="006746B2" w:rsidRDefault="0000604F" w:rsidP="009A5950">
            <w:pPr>
              <w:pStyle w:val="a5"/>
              <w:tabs>
                <w:tab w:val="left" w:pos="430"/>
                <w:tab w:val="left" w:pos="5534"/>
                <w:tab w:val="left" w:pos="5535"/>
                <w:tab w:val="left" w:pos="7514"/>
              </w:tabs>
              <w:spacing w:line="247" w:lineRule="auto"/>
              <w:ind w:left="743" w:right="204" w:hanging="743"/>
              <w:rPr>
                <w:color w:val="262626"/>
                <w:w w:val="105"/>
                <w:sz w:val="16"/>
                <w:szCs w:val="16"/>
                <w:lang w:val="ru-RU"/>
              </w:rPr>
            </w:pPr>
            <w:r w:rsidRPr="006746B2">
              <w:rPr>
                <w:color w:val="2A2A2A"/>
                <w:sz w:val="16"/>
                <w:szCs w:val="16"/>
                <w:lang w:val="ru-RU"/>
              </w:rPr>
              <w:t>12.4.   Споры, связанные с проведением тендера, разрешаются в порядке, установленном законодательством.</w:t>
            </w:r>
          </w:p>
        </w:tc>
      </w:tr>
    </w:tbl>
    <w:p w:rsidR="0080470D" w:rsidRDefault="0080470D" w:rsidP="00BC6487">
      <w:pPr>
        <w:pStyle w:val="a3"/>
        <w:spacing w:before="4"/>
        <w:jc w:val="right"/>
        <w:rPr>
          <w:sz w:val="22"/>
          <w:szCs w:val="22"/>
          <w:lang w:val="ru-RU"/>
        </w:rPr>
      </w:pPr>
    </w:p>
    <w:p w:rsidR="0077395F" w:rsidRPr="006746B2" w:rsidRDefault="0077395F" w:rsidP="0077395F">
      <w:pPr>
        <w:spacing w:before="79"/>
        <w:ind w:left="3257"/>
        <w:rPr>
          <w:b/>
          <w:sz w:val="18"/>
          <w:szCs w:val="18"/>
          <w:lang w:val="ru-RU"/>
        </w:rPr>
      </w:pPr>
      <w:r w:rsidRPr="006746B2">
        <w:rPr>
          <w:b/>
          <w:color w:val="343434"/>
          <w:w w:val="105"/>
          <w:sz w:val="18"/>
          <w:szCs w:val="18"/>
          <w:lang w:val="ru-RU"/>
        </w:rPr>
        <w:lastRenderedPageBreak/>
        <w:t xml:space="preserve">ИНФОРМАЦИОННАЯ ТАБЛИЦА </w:t>
      </w:r>
      <w:r w:rsidRPr="006746B2">
        <w:rPr>
          <w:b/>
          <w:w w:val="105"/>
          <w:sz w:val="18"/>
          <w:szCs w:val="18"/>
          <w:lang w:val="ru-RU"/>
        </w:rPr>
        <w:t>КОНКУРСА</w:t>
      </w:r>
    </w:p>
    <w:p w:rsidR="0077395F" w:rsidRPr="006746B2" w:rsidRDefault="0077395F" w:rsidP="0077395F">
      <w:pPr>
        <w:pStyle w:val="a3"/>
        <w:spacing w:before="8"/>
        <w:rPr>
          <w:b/>
          <w:sz w:val="18"/>
          <w:szCs w:val="18"/>
          <w:lang w:val="ru-RU"/>
        </w:rPr>
      </w:pPr>
    </w:p>
    <w:p w:rsidR="0077395F" w:rsidRPr="006746B2" w:rsidRDefault="0077395F" w:rsidP="0077395F">
      <w:pPr>
        <w:spacing w:line="249" w:lineRule="auto"/>
        <w:ind w:left="1036" w:right="481" w:firstLine="855"/>
        <w:jc w:val="both"/>
        <w:rPr>
          <w:i/>
          <w:sz w:val="18"/>
          <w:szCs w:val="18"/>
          <w:lang w:val="ru-RU"/>
        </w:rPr>
      </w:pPr>
      <w:r w:rsidRPr="006746B2">
        <w:rPr>
          <w:color w:val="343434"/>
          <w:w w:val="105"/>
          <w:sz w:val="18"/>
          <w:szCs w:val="18"/>
          <w:lang w:val="ru-RU"/>
        </w:rPr>
        <w:t>Данный раздел включает в себя специальные положения, касающиеся предмета конкурса, и дополн</w:t>
      </w:r>
      <w:r w:rsidRPr="006746B2">
        <w:rPr>
          <w:w w:val="105"/>
          <w:sz w:val="18"/>
          <w:szCs w:val="18"/>
          <w:lang w:val="ru-RU"/>
        </w:rPr>
        <w:t>ительную</w:t>
      </w:r>
      <w:r w:rsidRPr="006746B2">
        <w:rPr>
          <w:color w:val="343434"/>
          <w:w w:val="105"/>
          <w:sz w:val="18"/>
          <w:szCs w:val="18"/>
          <w:lang w:val="ru-RU"/>
        </w:rPr>
        <w:t xml:space="preserve"> информацию или требования других разделов конкурсной документации </w:t>
      </w:r>
      <w:r w:rsidRPr="006746B2">
        <w:rPr>
          <w:i/>
          <w:color w:val="343434"/>
          <w:w w:val="105"/>
          <w:sz w:val="18"/>
          <w:szCs w:val="18"/>
          <w:lang w:val="ru-RU"/>
        </w:rPr>
        <w:t>(разрабатывается индивидуально для каждого проекта)</w:t>
      </w:r>
    </w:p>
    <w:p w:rsidR="0077395F" w:rsidRPr="006746B2" w:rsidRDefault="0077395F" w:rsidP="0077395F">
      <w:pPr>
        <w:pStyle w:val="a3"/>
        <w:spacing w:before="1"/>
        <w:rPr>
          <w:i/>
          <w:sz w:val="18"/>
          <w:szCs w:val="18"/>
          <w:lang w:val="ru-RU"/>
        </w:rPr>
      </w:pPr>
    </w:p>
    <w:tbl>
      <w:tblPr>
        <w:tblW w:w="9976" w:type="dxa"/>
        <w:tblInd w:w="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"/>
        <w:gridCol w:w="3464"/>
        <w:gridCol w:w="5940"/>
      </w:tblGrid>
      <w:tr w:rsidR="0077395F" w:rsidRPr="006746B2" w:rsidTr="008D57D9">
        <w:trPr>
          <w:trHeight w:val="378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24"/>
              <w:ind w:right="9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746B2">
              <w:rPr>
                <w:rFonts w:ascii="Arial" w:hAnsi="Arial"/>
                <w:b/>
                <w:color w:val="343434"/>
                <w:sz w:val="18"/>
                <w:szCs w:val="18"/>
              </w:rPr>
              <w:t>п/п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5"/>
              <w:ind w:left="966"/>
              <w:rPr>
                <w:b/>
                <w:sz w:val="18"/>
                <w:szCs w:val="18"/>
              </w:rPr>
            </w:pPr>
            <w:r w:rsidRPr="006746B2">
              <w:rPr>
                <w:b/>
                <w:color w:val="343434"/>
                <w:sz w:val="18"/>
                <w:szCs w:val="18"/>
              </w:rPr>
              <w:t>Наим</w:t>
            </w:r>
            <w:r w:rsidRPr="006746B2">
              <w:rPr>
                <w:b/>
                <w:color w:val="343434"/>
                <w:sz w:val="18"/>
                <w:szCs w:val="18"/>
                <w:lang w:val="ru-RU"/>
              </w:rPr>
              <w:t>е</w:t>
            </w:r>
            <w:r w:rsidRPr="006746B2">
              <w:rPr>
                <w:b/>
                <w:color w:val="343434"/>
                <w:sz w:val="18"/>
                <w:szCs w:val="18"/>
              </w:rPr>
              <w:t>нованuе</w:t>
            </w:r>
            <w:r w:rsidR="000866AF" w:rsidRPr="006746B2">
              <w:rPr>
                <w:b/>
                <w:color w:val="343434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b/>
                <w:color w:val="343434"/>
                <w:sz w:val="18"/>
                <w:szCs w:val="18"/>
              </w:rPr>
              <w:t>раздела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25"/>
              <w:ind w:left="1269"/>
              <w:rPr>
                <w:b/>
                <w:sz w:val="18"/>
                <w:szCs w:val="18"/>
              </w:rPr>
            </w:pPr>
            <w:r w:rsidRPr="006746B2">
              <w:rPr>
                <w:b/>
                <w:color w:val="343434"/>
                <w:w w:val="105"/>
                <w:sz w:val="18"/>
                <w:szCs w:val="18"/>
              </w:rPr>
              <w:t>Пояс</w:t>
            </w:r>
            <w:r w:rsidRPr="006746B2">
              <w:rPr>
                <w:b/>
                <w:color w:val="343434"/>
                <w:w w:val="105"/>
                <w:sz w:val="18"/>
                <w:szCs w:val="18"/>
                <w:lang w:val="ru-RU"/>
              </w:rPr>
              <w:t>н</w:t>
            </w:r>
            <w:r w:rsidRPr="006746B2">
              <w:rPr>
                <w:b/>
                <w:color w:val="343434"/>
                <w:w w:val="105"/>
                <w:sz w:val="18"/>
                <w:szCs w:val="18"/>
              </w:rPr>
              <w:t>ен</w:t>
            </w:r>
            <w:r w:rsidRPr="006746B2">
              <w:rPr>
                <w:b/>
                <w:color w:val="343434"/>
                <w:w w:val="105"/>
                <w:sz w:val="18"/>
                <w:szCs w:val="18"/>
                <w:lang w:val="ru-RU"/>
              </w:rPr>
              <w:t>и</w:t>
            </w:r>
            <w:r w:rsidRPr="006746B2">
              <w:rPr>
                <w:b/>
                <w:color w:val="343434"/>
                <w:w w:val="105"/>
                <w:sz w:val="18"/>
                <w:szCs w:val="18"/>
              </w:rPr>
              <w:t xml:space="preserve">я </w:t>
            </w:r>
            <w:r w:rsidRPr="006746B2">
              <w:rPr>
                <w:b/>
                <w:color w:val="4B4B4B"/>
                <w:w w:val="105"/>
                <w:sz w:val="18"/>
                <w:szCs w:val="18"/>
              </w:rPr>
              <w:t xml:space="preserve">к </w:t>
            </w:r>
            <w:r w:rsidRPr="006746B2">
              <w:rPr>
                <w:b/>
                <w:color w:val="343434"/>
                <w:w w:val="105"/>
                <w:sz w:val="18"/>
                <w:szCs w:val="18"/>
              </w:rPr>
              <w:t>разделам</w:t>
            </w:r>
          </w:p>
        </w:tc>
      </w:tr>
      <w:tr w:rsidR="0077395F" w:rsidRPr="001B63C1" w:rsidTr="008D57D9">
        <w:trPr>
          <w:trHeight w:val="451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19"/>
              <w:ind w:right="159"/>
              <w:jc w:val="right"/>
              <w:rPr>
                <w:rFonts w:ascii="Arial"/>
                <w:sz w:val="18"/>
                <w:szCs w:val="18"/>
              </w:rPr>
            </w:pPr>
            <w:r w:rsidRPr="006746B2">
              <w:rPr>
                <w:rFonts w:ascii="Arial"/>
                <w:color w:val="343434"/>
                <w:sz w:val="18"/>
                <w:szCs w:val="18"/>
              </w:rPr>
              <w:t>1.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5"/>
              <w:ind w:left="119"/>
              <w:rPr>
                <w:sz w:val="18"/>
                <w:szCs w:val="18"/>
              </w:rPr>
            </w:pPr>
            <w:r w:rsidRPr="006746B2">
              <w:rPr>
                <w:color w:val="343434"/>
                <w:sz w:val="18"/>
                <w:szCs w:val="18"/>
              </w:rPr>
              <w:t>Заказчик</w:t>
            </w:r>
            <w:r w:rsidRPr="006746B2">
              <w:rPr>
                <w:color w:val="676666"/>
                <w:sz w:val="18"/>
                <w:szCs w:val="18"/>
              </w:rPr>
              <w:t>:</w:t>
            </w:r>
          </w:p>
        </w:tc>
        <w:tc>
          <w:tcPr>
            <w:tcW w:w="5940" w:type="dxa"/>
          </w:tcPr>
          <w:p w:rsidR="0077395F" w:rsidRPr="006746B2" w:rsidRDefault="0077395F" w:rsidP="00EB5D1F">
            <w:pPr>
              <w:pStyle w:val="TableParagraph"/>
              <w:spacing w:before="15"/>
              <w:ind w:left="282" w:right="130" w:hanging="142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ГУП  «</w:t>
            </w:r>
            <w:r w:rsidRPr="006746B2">
              <w:rPr>
                <w:sz w:val="18"/>
                <w:szCs w:val="18"/>
              </w:rPr>
              <w:t>TOSHISSIQQUVVATI</w:t>
            </w:r>
            <w:r w:rsidRPr="006746B2">
              <w:rPr>
                <w:sz w:val="18"/>
                <w:szCs w:val="18"/>
                <w:lang w:val="ru-RU"/>
              </w:rPr>
              <w:t>», расположенн</w:t>
            </w:r>
            <w:r w:rsidR="00B37E1D" w:rsidRPr="006746B2">
              <w:rPr>
                <w:sz w:val="18"/>
                <w:szCs w:val="18"/>
                <w:lang w:val="ru-RU"/>
              </w:rPr>
              <w:t>ое</w:t>
            </w:r>
            <w:r w:rsidRPr="006746B2">
              <w:rPr>
                <w:sz w:val="18"/>
                <w:szCs w:val="18"/>
                <w:lang w:val="ru-RU"/>
              </w:rPr>
              <w:t xml:space="preserve"> по адресу: Республика Узбекистан, </w:t>
            </w:r>
            <w:r w:rsidRPr="006746B2">
              <w:rPr>
                <w:sz w:val="18"/>
                <w:szCs w:val="18"/>
                <w:lang w:val="uz-Cyrl-UZ"/>
              </w:rPr>
              <w:t>г.</w:t>
            </w:r>
            <w:r w:rsidRPr="006746B2">
              <w:rPr>
                <w:sz w:val="18"/>
                <w:szCs w:val="18"/>
                <w:lang w:val="ru-RU"/>
              </w:rPr>
              <w:t>Ташкент-1</w:t>
            </w:r>
            <w:r w:rsidRPr="006746B2">
              <w:rPr>
                <w:sz w:val="18"/>
                <w:szCs w:val="18"/>
                <w:lang w:val="uz-Cyrl-UZ"/>
              </w:rPr>
              <w:t>00027</w:t>
            </w:r>
            <w:r w:rsidRPr="006746B2">
              <w:rPr>
                <w:sz w:val="18"/>
                <w:szCs w:val="18"/>
                <w:lang w:val="ru-RU"/>
              </w:rPr>
              <w:t xml:space="preserve">, </w:t>
            </w:r>
            <w:r w:rsidRPr="006746B2">
              <w:rPr>
                <w:sz w:val="18"/>
                <w:szCs w:val="18"/>
                <w:lang w:val="uz-Cyrl-UZ"/>
              </w:rPr>
              <w:t xml:space="preserve">ул.Фурката,1  </w:t>
            </w:r>
          </w:p>
          <w:p w:rsidR="0077395F" w:rsidRPr="006746B2" w:rsidRDefault="0077395F" w:rsidP="00EB5D1F">
            <w:pPr>
              <w:pStyle w:val="12"/>
              <w:ind w:left="282" w:right="130" w:hanging="142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746B2">
              <w:rPr>
                <w:rFonts w:ascii="Times New Roman" w:hAnsi="Times New Roman"/>
                <w:bCs/>
                <w:iCs/>
                <w:sz w:val="18"/>
                <w:szCs w:val="18"/>
              </w:rPr>
              <w:t>Ориентир: станция метро «Халклар Дустлиги»</w:t>
            </w:r>
          </w:p>
          <w:p w:rsidR="0077395F" w:rsidRPr="006746B2" w:rsidRDefault="0077395F" w:rsidP="00EB5D1F">
            <w:pPr>
              <w:pStyle w:val="12"/>
              <w:ind w:left="282" w:right="130" w:hanging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46B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Контакты: тел: (+99871) </w:t>
            </w:r>
            <w:r w:rsidRPr="006746B2">
              <w:rPr>
                <w:w w:val="105"/>
                <w:sz w:val="18"/>
                <w:szCs w:val="18"/>
              </w:rPr>
              <w:t>227-08-34, 227-08-35</w:t>
            </w:r>
            <w:r w:rsidRPr="006746B2">
              <w:rPr>
                <w:rFonts w:ascii="Times New Roman" w:hAnsi="Times New Roman"/>
                <w:w w:val="105"/>
                <w:sz w:val="18"/>
                <w:szCs w:val="18"/>
              </w:rPr>
              <w:t xml:space="preserve">,   </w:t>
            </w:r>
            <w:r w:rsidRPr="006746B2">
              <w:rPr>
                <w:rFonts w:ascii="Times New Roman" w:hAnsi="Times New Roman"/>
                <w:w w:val="105"/>
                <w:sz w:val="18"/>
                <w:szCs w:val="18"/>
                <w:u w:val="single"/>
              </w:rPr>
              <w:t>т</w:t>
            </w:r>
            <w:r w:rsidRPr="006746B2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ел/факс: </w:t>
            </w:r>
            <w:r w:rsidRPr="006746B2">
              <w:rPr>
                <w:rFonts w:ascii="Times New Roman" w:hAnsi="Times New Roman"/>
                <w:sz w:val="18"/>
                <w:szCs w:val="18"/>
              </w:rPr>
              <w:t xml:space="preserve">(+99871) </w:t>
            </w:r>
            <w:r w:rsidRPr="006746B2">
              <w:rPr>
                <w:rFonts w:ascii="Times New Roman" w:hAnsi="Times New Roman"/>
                <w:sz w:val="18"/>
                <w:szCs w:val="18"/>
                <w:lang w:val="uz-Cyrl-UZ"/>
              </w:rPr>
              <w:t>227</w:t>
            </w:r>
            <w:r w:rsidRPr="006746B2">
              <w:rPr>
                <w:rFonts w:ascii="Times New Roman" w:hAnsi="Times New Roman"/>
                <w:sz w:val="18"/>
                <w:szCs w:val="18"/>
              </w:rPr>
              <w:t>-</w:t>
            </w:r>
            <w:r w:rsidRPr="006746B2"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  <w:r w:rsidRPr="006746B2">
              <w:rPr>
                <w:rFonts w:ascii="Times New Roman" w:hAnsi="Times New Roman"/>
                <w:sz w:val="18"/>
                <w:szCs w:val="18"/>
              </w:rPr>
              <w:t>-</w:t>
            </w:r>
            <w:r w:rsidRPr="006746B2"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  <w:r w:rsidRPr="006746B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77395F" w:rsidRPr="006746B2" w:rsidRDefault="0077395F" w:rsidP="00EB5D1F">
            <w:pPr>
              <w:pStyle w:val="TableParagraph"/>
              <w:spacing w:before="15"/>
              <w:ind w:left="282" w:right="130" w:hanging="142"/>
              <w:jc w:val="both"/>
              <w:rPr>
                <w:i/>
                <w:sz w:val="18"/>
                <w:szCs w:val="18"/>
                <w:lang w:val="ru-RU"/>
              </w:rPr>
            </w:pPr>
            <w:r w:rsidRPr="006746B2">
              <w:rPr>
                <w:snapToGrid w:val="0"/>
                <w:sz w:val="18"/>
                <w:szCs w:val="18"/>
                <w:lang w:val="ru-RU"/>
              </w:rPr>
              <w:t>е-</w:t>
            </w:r>
            <w:r w:rsidRPr="006746B2">
              <w:rPr>
                <w:snapToGrid w:val="0"/>
                <w:sz w:val="18"/>
                <w:szCs w:val="18"/>
              </w:rPr>
              <w:t>mail</w:t>
            </w:r>
            <w:r w:rsidRPr="006746B2">
              <w:rPr>
                <w:snapToGrid w:val="0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6746B2">
                <w:rPr>
                  <w:rStyle w:val="a9"/>
                  <w:snapToGrid w:val="0"/>
                  <w:sz w:val="18"/>
                  <w:szCs w:val="18"/>
                </w:rPr>
                <w:t>info</w:t>
              </w:r>
              <w:r w:rsidRPr="006746B2">
                <w:rPr>
                  <w:rStyle w:val="a9"/>
                  <w:snapToGrid w:val="0"/>
                  <w:sz w:val="18"/>
                  <w:szCs w:val="18"/>
                  <w:lang w:val="ru-RU"/>
                </w:rPr>
                <w:t>@</w:t>
              </w:r>
              <w:r w:rsidRPr="006746B2">
                <w:rPr>
                  <w:rStyle w:val="a9"/>
                  <w:snapToGrid w:val="0"/>
                  <w:sz w:val="18"/>
                  <w:szCs w:val="18"/>
                </w:rPr>
                <w:t>teploenergo</w:t>
              </w:r>
              <w:r w:rsidRPr="006746B2">
                <w:rPr>
                  <w:rStyle w:val="a9"/>
                  <w:snapToGrid w:val="0"/>
                  <w:sz w:val="18"/>
                  <w:szCs w:val="18"/>
                  <w:lang w:val="ru-RU"/>
                </w:rPr>
                <w:t>.</w:t>
              </w:r>
              <w:r w:rsidRPr="006746B2">
                <w:rPr>
                  <w:rStyle w:val="a9"/>
                  <w:snapToGrid w:val="0"/>
                  <w:sz w:val="18"/>
                  <w:szCs w:val="18"/>
                </w:rPr>
                <w:t>uz</w:t>
              </w:r>
            </w:hyperlink>
            <w:r w:rsidRPr="006746B2">
              <w:rPr>
                <w:sz w:val="18"/>
                <w:szCs w:val="18"/>
                <w:lang w:val="ru-RU"/>
              </w:rPr>
              <w:t xml:space="preserve">, </w:t>
            </w:r>
            <w:r w:rsidRPr="006746B2">
              <w:rPr>
                <w:sz w:val="18"/>
                <w:szCs w:val="18"/>
              </w:rPr>
              <w:t>omts</w:t>
            </w:r>
            <w:r w:rsidRPr="006746B2">
              <w:rPr>
                <w:sz w:val="18"/>
                <w:szCs w:val="18"/>
                <w:lang w:val="ru-RU"/>
              </w:rPr>
              <w:t>.</w:t>
            </w:r>
            <w:r w:rsidRPr="006746B2">
              <w:rPr>
                <w:sz w:val="18"/>
                <w:szCs w:val="18"/>
              </w:rPr>
              <w:t>tte</w:t>
            </w:r>
            <w:r w:rsidRPr="006746B2">
              <w:rPr>
                <w:sz w:val="18"/>
                <w:szCs w:val="18"/>
                <w:lang w:val="ru-RU"/>
              </w:rPr>
              <w:t>@</w:t>
            </w:r>
            <w:r w:rsidRPr="006746B2">
              <w:rPr>
                <w:sz w:val="18"/>
                <w:szCs w:val="18"/>
              </w:rPr>
              <w:t>mail</w:t>
            </w:r>
            <w:r w:rsidRPr="006746B2">
              <w:rPr>
                <w:sz w:val="18"/>
                <w:szCs w:val="18"/>
                <w:lang w:val="ru-RU"/>
              </w:rPr>
              <w:t>.</w:t>
            </w:r>
            <w:r w:rsidRPr="006746B2">
              <w:rPr>
                <w:sz w:val="18"/>
                <w:szCs w:val="18"/>
              </w:rPr>
              <w:t>ru</w:t>
            </w:r>
          </w:p>
        </w:tc>
      </w:tr>
      <w:tr w:rsidR="0077395F" w:rsidRPr="003C58A7" w:rsidTr="008D57D9">
        <w:trPr>
          <w:trHeight w:val="866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29"/>
              <w:ind w:right="159"/>
              <w:jc w:val="right"/>
              <w:rPr>
                <w:rFonts w:ascii="Arial"/>
                <w:sz w:val="18"/>
                <w:szCs w:val="18"/>
                <w:lang w:val="ru-RU"/>
              </w:rPr>
            </w:pPr>
            <w:r w:rsidRPr="006746B2">
              <w:rPr>
                <w:rFonts w:ascii="Arial"/>
                <w:color w:val="343434"/>
                <w:sz w:val="18"/>
                <w:szCs w:val="18"/>
                <w:lang w:val="ru-RU"/>
              </w:rPr>
              <w:t>2.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20"/>
              <w:ind w:left="121"/>
              <w:rPr>
                <w:sz w:val="18"/>
                <w:szCs w:val="18"/>
                <w:highlight w:val="yellow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Работа (услуга):</w:t>
            </w:r>
          </w:p>
        </w:tc>
        <w:tc>
          <w:tcPr>
            <w:tcW w:w="5940" w:type="dxa"/>
          </w:tcPr>
          <w:p w:rsidR="00EB5D1F" w:rsidRPr="00B65223" w:rsidRDefault="00EB5D1F" w:rsidP="00B65223">
            <w:pPr>
              <w:pStyle w:val="af7"/>
              <w:ind w:left="140" w:right="130"/>
              <w:jc w:val="both"/>
              <w:rPr>
                <w:sz w:val="20"/>
                <w:szCs w:val="20"/>
                <w:lang w:val="ru-RU" w:eastAsia="ru-RU"/>
              </w:rPr>
            </w:pPr>
            <w:r w:rsidRPr="00B65223">
              <w:rPr>
                <w:sz w:val="20"/>
                <w:szCs w:val="20"/>
                <w:lang w:val="ru-RU" w:eastAsia="ru-RU"/>
              </w:rPr>
              <w:t>«Проведение энергетического обследования (энергоаудит) системы теплоснабжения г.Ташкента (тепловые сети зон теплоисточников ТЦ-1 и ТЦ-2)»</w:t>
            </w:r>
            <w:r w:rsidR="00B65223">
              <w:rPr>
                <w:sz w:val="20"/>
                <w:szCs w:val="20"/>
                <w:lang w:val="ru-RU" w:eastAsia="ru-RU"/>
              </w:rPr>
              <w:t xml:space="preserve"> (см. </w:t>
            </w:r>
            <w:r w:rsidR="008542D7">
              <w:rPr>
                <w:sz w:val="20"/>
                <w:szCs w:val="20"/>
                <w:lang w:val="ru-RU" w:eastAsia="ru-RU"/>
              </w:rPr>
              <w:t>П</w:t>
            </w:r>
            <w:r w:rsidR="00B65223">
              <w:rPr>
                <w:sz w:val="20"/>
                <w:szCs w:val="20"/>
                <w:lang w:val="ru-RU" w:eastAsia="ru-RU"/>
              </w:rPr>
              <w:t xml:space="preserve">риложение № </w:t>
            </w:r>
            <w:r w:rsidR="008542D7">
              <w:rPr>
                <w:sz w:val="20"/>
                <w:szCs w:val="20"/>
                <w:lang w:val="ru-RU" w:eastAsia="ru-RU"/>
              </w:rPr>
              <w:t>3,4</w:t>
            </w:r>
            <w:r w:rsidR="00B65223">
              <w:rPr>
                <w:sz w:val="20"/>
                <w:szCs w:val="20"/>
                <w:lang w:val="ru-RU" w:eastAsia="ru-RU"/>
              </w:rPr>
              <w:t>)</w:t>
            </w:r>
          </w:p>
          <w:p w:rsidR="0077395F" w:rsidRPr="006746B2" w:rsidRDefault="0077395F" w:rsidP="00040A33">
            <w:pPr>
              <w:rPr>
                <w:snapToGrid w:val="0"/>
                <w:sz w:val="18"/>
                <w:szCs w:val="18"/>
                <w:lang w:val="ru-RU" w:eastAsia="ru-RU"/>
              </w:rPr>
            </w:pPr>
          </w:p>
        </w:tc>
      </w:tr>
      <w:tr w:rsidR="0077395F" w:rsidRPr="001B63C1" w:rsidTr="008D57D9">
        <w:trPr>
          <w:trHeight w:val="489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29"/>
              <w:ind w:right="159"/>
              <w:jc w:val="right"/>
              <w:rPr>
                <w:rFonts w:ascii="Arial"/>
                <w:color w:val="343434"/>
                <w:sz w:val="18"/>
                <w:szCs w:val="18"/>
                <w:lang w:val="ru-RU"/>
              </w:rPr>
            </w:pPr>
            <w:r w:rsidRPr="006746B2">
              <w:rPr>
                <w:rFonts w:ascii="Arial"/>
                <w:color w:val="343434"/>
                <w:sz w:val="18"/>
                <w:szCs w:val="18"/>
                <w:lang w:val="ru-RU"/>
              </w:rPr>
              <w:t>3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EB5D1F">
            <w:pPr>
              <w:ind w:left="208" w:right="144" w:firstLine="208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Оборудование и машины для выполнения работ</w:t>
            </w:r>
          </w:p>
        </w:tc>
        <w:tc>
          <w:tcPr>
            <w:tcW w:w="5940" w:type="dxa"/>
          </w:tcPr>
          <w:p w:rsidR="0077395F" w:rsidRPr="006746B2" w:rsidRDefault="00EB5D1F" w:rsidP="00EB5D1F">
            <w:pPr>
              <w:ind w:left="140" w:right="272"/>
              <w:jc w:val="both"/>
              <w:rPr>
                <w:snapToGrid w:val="0"/>
                <w:sz w:val="18"/>
                <w:szCs w:val="18"/>
                <w:lang w:val="ru-RU" w:eastAsia="ru-RU"/>
              </w:rPr>
            </w:pPr>
            <w:r>
              <w:rPr>
                <w:snapToGrid w:val="0"/>
                <w:sz w:val="18"/>
                <w:szCs w:val="18"/>
                <w:lang w:val="ru-RU" w:eastAsia="ru-RU"/>
              </w:rPr>
              <w:t>Т</w:t>
            </w:r>
            <w:r w:rsidR="000866AF" w:rsidRPr="006746B2">
              <w:rPr>
                <w:snapToGrid w:val="0"/>
                <w:sz w:val="18"/>
                <w:szCs w:val="18"/>
                <w:lang w:val="ru-RU" w:eastAsia="ru-RU"/>
              </w:rPr>
              <w:t>епловизор, ультразвуковой расходомер жидкости, поверенные м</w:t>
            </w:r>
            <w:r>
              <w:rPr>
                <w:snapToGrid w:val="0"/>
                <w:sz w:val="18"/>
                <w:szCs w:val="18"/>
                <w:lang w:val="ru-RU" w:eastAsia="ru-RU"/>
              </w:rPr>
              <w:t>анометры и термометры</w:t>
            </w:r>
            <w:r w:rsidR="000866AF" w:rsidRPr="006746B2">
              <w:rPr>
                <w:snapToGrid w:val="0"/>
                <w:sz w:val="18"/>
                <w:szCs w:val="18"/>
                <w:lang w:val="ru-RU" w:eastAsia="ru-RU"/>
              </w:rPr>
              <w:t xml:space="preserve"> и др.</w:t>
            </w:r>
          </w:p>
        </w:tc>
      </w:tr>
      <w:tr w:rsidR="0077395F" w:rsidRPr="006746B2" w:rsidTr="008D57D9">
        <w:trPr>
          <w:trHeight w:val="305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38"/>
              <w:ind w:right="168"/>
              <w:jc w:val="right"/>
              <w:rPr>
                <w:rFonts w:ascii="Arial"/>
                <w:sz w:val="18"/>
                <w:szCs w:val="18"/>
                <w:lang w:val="ru-RU"/>
              </w:rPr>
            </w:pPr>
            <w:r w:rsidRPr="006746B2">
              <w:rPr>
                <w:rFonts w:ascii="Arial"/>
                <w:color w:val="343434"/>
                <w:w w:val="110"/>
                <w:sz w:val="18"/>
                <w:szCs w:val="18"/>
                <w:lang w:val="ru-RU"/>
              </w:rPr>
              <w:t>4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5"/>
              <w:ind w:left="125"/>
              <w:rPr>
                <w:sz w:val="18"/>
                <w:szCs w:val="18"/>
                <w:lang w:val="ru-RU"/>
              </w:rPr>
            </w:pPr>
            <w:r w:rsidRPr="006746B2">
              <w:rPr>
                <w:w w:val="105"/>
                <w:sz w:val="18"/>
                <w:szCs w:val="18"/>
                <w:lang w:val="ru-RU"/>
              </w:rPr>
              <w:t>Номер конкурса: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tabs>
                <w:tab w:val="left" w:pos="2008"/>
              </w:tabs>
              <w:spacing w:before="20"/>
              <w:ind w:left="110"/>
              <w:rPr>
                <w:i/>
                <w:sz w:val="18"/>
                <w:szCs w:val="18"/>
                <w:lang w:val="ru-RU"/>
              </w:rPr>
            </w:pPr>
            <w:r w:rsidRPr="006746B2">
              <w:rPr>
                <w:i/>
                <w:color w:val="343434"/>
                <w:w w:val="105"/>
                <w:sz w:val="18"/>
                <w:szCs w:val="18"/>
                <w:lang w:val="ru-RU"/>
              </w:rPr>
              <w:t>№</w:t>
            </w:r>
            <w:r w:rsidRPr="006746B2">
              <w:rPr>
                <w:i/>
                <w:color w:val="343434"/>
                <w:sz w:val="18"/>
                <w:szCs w:val="18"/>
                <w:u w:val="single" w:color="000000"/>
                <w:lang w:val="ru-RU"/>
              </w:rPr>
              <w:t xml:space="preserve"> </w:t>
            </w:r>
          </w:p>
        </w:tc>
      </w:tr>
      <w:tr w:rsidR="0077395F" w:rsidRPr="006746B2" w:rsidTr="008D57D9">
        <w:trPr>
          <w:trHeight w:val="444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15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5.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20"/>
              <w:ind w:left="125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Вид проведения конкурса: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20"/>
              <w:ind w:left="118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открытый</w:t>
            </w:r>
          </w:p>
        </w:tc>
      </w:tr>
      <w:tr w:rsidR="0077395F" w:rsidRPr="006746B2" w:rsidTr="008D57D9">
        <w:trPr>
          <w:trHeight w:val="826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20"/>
              <w:ind w:right="160"/>
              <w:jc w:val="right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6</w:t>
            </w:r>
            <w:r w:rsidRPr="006746B2">
              <w:rPr>
                <w:color w:val="343434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tabs>
                <w:tab w:val="left" w:pos="1292"/>
                <w:tab w:val="left" w:pos="3243"/>
              </w:tabs>
              <w:spacing w:before="25" w:line="249" w:lineRule="auto"/>
              <w:ind w:left="117" w:right="99" w:firstLine="4"/>
              <w:rPr>
                <w:color w:val="343434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Место</w:t>
            </w:r>
            <w:r w:rsidRPr="006746B2">
              <w:rPr>
                <w:color w:val="343434"/>
                <w:w w:val="105"/>
                <w:sz w:val="18"/>
                <w:szCs w:val="18"/>
              </w:rPr>
              <w:tab/>
              <w:t>приобретения</w:t>
            </w:r>
          </w:p>
          <w:p w:rsidR="0077395F" w:rsidRPr="006746B2" w:rsidRDefault="00B65223" w:rsidP="0077395F">
            <w:pPr>
              <w:pStyle w:val="TableParagraph"/>
              <w:tabs>
                <w:tab w:val="left" w:pos="1292"/>
                <w:tab w:val="left" w:pos="3243"/>
              </w:tabs>
              <w:spacing w:before="25" w:line="249" w:lineRule="auto"/>
              <w:ind w:left="117" w:right="99" w:firstLine="4"/>
              <w:rPr>
                <w:sz w:val="18"/>
                <w:szCs w:val="18"/>
              </w:rPr>
            </w:pPr>
            <w:r w:rsidRPr="006746B2">
              <w:rPr>
                <w:color w:val="343434"/>
                <w:spacing w:val="-1"/>
                <w:sz w:val="18"/>
                <w:szCs w:val="18"/>
                <w:lang w:val="ru-RU"/>
              </w:rPr>
              <w:t>К</w:t>
            </w:r>
            <w:r w:rsidR="0077395F" w:rsidRPr="006746B2">
              <w:rPr>
                <w:color w:val="343434"/>
                <w:spacing w:val="-1"/>
                <w:sz w:val="18"/>
                <w:szCs w:val="18"/>
              </w:rPr>
              <w:t>онкурсной</w:t>
            </w:r>
            <w:r>
              <w:rPr>
                <w:color w:val="343434"/>
                <w:spacing w:val="-1"/>
                <w:sz w:val="18"/>
                <w:szCs w:val="18"/>
                <w:lang w:val="ru-RU"/>
              </w:rPr>
              <w:t xml:space="preserve"> </w:t>
            </w:r>
            <w:r w:rsidR="0077395F" w:rsidRPr="006746B2">
              <w:rPr>
                <w:color w:val="343434"/>
                <w:spacing w:val="-1"/>
                <w:sz w:val="18"/>
                <w:szCs w:val="18"/>
                <w:lang w:val="ru-RU"/>
              </w:rPr>
              <w:t xml:space="preserve"> </w:t>
            </w:r>
            <w:r w:rsidR="0077395F" w:rsidRPr="006746B2">
              <w:rPr>
                <w:color w:val="343434"/>
                <w:w w:val="105"/>
                <w:sz w:val="18"/>
                <w:szCs w:val="18"/>
              </w:rPr>
              <w:t>документации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25" w:line="249" w:lineRule="auto"/>
              <w:ind w:left="117" w:right="66"/>
              <w:rPr>
                <w:color w:val="343434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Адрес: г. Ташкент, ул, Фуркат,1</w:t>
            </w:r>
          </w:p>
          <w:p w:rsidR="0077395F" w:rsidRPr="006746B2" w:rsidRDefault="0077395F" w:rsidP="0077395F">
            <w:pPr>
              <w:pStyle w:val="TableParagraph"/>
              <w:spacing w:before="25" w:line="249" w:lineRule="auto"/>
              <w:ind w:left="117" w:right="66"/>
              <w:rPr>
                <w:color w:val="343434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Контактное лицо: Каримбеков А.Р.</w:t>
            </w:r>
            <w:r w:rsidRPr="006746B2">
              <w:rPr>
                <w:sz w:val="18"/>
                <w:szCs w:val="18"/>
                <w:lang w:val="ru-RU"/>
              </w:rPr>
              <w:t xml:space="preserve">, </w:t>
            </w:r>
            <w:r w:rsidR="00B65223">
              <w:rPr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sz w:val="18"/>
                <w:szCs w:val="18"/>
                <w:lang w:val="ru-RU"/>
              </w:rPr>
              <w:t>Расулкариев А.А.</w:t>
            </w:r>
          </w:p>
          <w:p w:rsidR="0077395F" w:rsidRPr="006746B2" w:rsidRDefault="0077395F" w:rsidP="0077395F">
            <w:pPr>
              <w:ind w:left="172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Телефон: (71)227-08-09</w:t>
            </w:r>
          </w:p>
        </w:tc>
      </w:tr>
      <w:tr w:rsidR="0077395F" w:rsidRPr="006746B2" w:rsidTr="008D57D9">
        <w:trPr>
          <w:trHeight w:val="671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15"/>
              <w:ind w:right="170"/>
              <w:jc w:val="right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7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5"/>
              <w:ind w:left="126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Место и дата проведения конкурса: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ind w:left="95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Адрес: </w:t>
            </w:r>
            <w:r w:rsidRPr="006746B2">
              <w:rPr>
                <w:color w:val="000000"/>
                <w:sz w:val="18"/>
                <w:szCs w:val="18"/>
                <w:lang w:val="ru-RU"/>
              </w:rPr>
              <w:t>г</w:t>
            </w:r>
            <w:r w:rsidRPr="006746B2">
              <w:rPr>
                <w:sz w:val="18"/>
                <w:szCs w:val="18"/>
                <w:lang w:val="ru-RU"/>
              </w:rPr>
              <w:t>. Ташкент, ул. Фуркат,1.</w:t>
            </w:r>
          </w:p>
          <w:p w:rsidR="0077395F" w:rsidRPr="006746B2" w:rsidRDefault="0077395F" w:rsidP="00B65223">
            <w:pPr>
              <w:pStyle w:val="TableParagraph"/>
              <w:tabs>
                <w:tab w:val="left" w:pos="1150"/>
                <w:tab w:val="left" w:pos="2571"/>
              </w:tabs>
              <w:spacing w:before="14"/>
              <w:ind w:left="121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10"/>
                <w:sz w:val="18"/>
                <w:szCs w:val="18"/>
                <w:lang w:val="ru-RU"/>
              </w:rPr>
              <w:t>Дата</w:t>
            </w:r>
            <w:r w:rsidR="003C58A7">
              <w:rPr>
                <w:color w:val="343434"/>
                <w:w w:val="110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10"/>
                <w:sz w:val="18"/>
                <w:szCs w:val="18"/>
                <w:lang w:val="ru-RU"/>
              </w:rPr>
              <w:t>«</w:t>
            </w:r>
            <w:r w:rsidR="00C3023E" w:rsidRPr="006746B2">
              <w:rPr>
                <w:color w:val="343434"/>
                <w:w w:val="110"/>
                <w:sz w:val="18"/>
                <w:szCs w:val="18"/>
                <w:lang w:val="ru-RU"/>
              </w:rPr>
              <w:t xml:space="preserve">_____» </w:t>
            </w:r>
            <w:r w:rsidR="00B65223">
              <w:rPr>
                <w:color w:val="343434"/>
                <w:w w:val="110"/>
                <w:sz w:val="18"/>
                <w:szCs w:val="18"/>
                <w:lang w:val="ru-RU"/>
              </w:rPr>
              <w:t>но</w:t>
            </w:r>
            <w:r w:rsidR="00C3023E" w:rsidRPr="006746B2">
              <w:rPr>
                <w:color w:val="343434"/>
                <w:w w:val="110"/>
                <w:sz w:val="18"/>
                <w:szCs w:val="18"/>
                <w:lang w:val="ru-RU"/>
              </w:rPr>
              <w:t>ябрь</w:t>
            </w:r>
            <w:r w:rsidRPr="006746B2">
              <w:rPr>
                <w:color w:val="343434"/>
                <w:w w:val="110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rFonts w:ascii="Arial" w:hAnsi="Arial"/>
                <w:color w:val="343434"/>
                <w:spacing w:val="-6"/>
                <w:w w:val="110"/>
                <w:sz w:val="18"/>
                <w:szCs w:val="18"/>
                <w:u w:val="single" w:color="000000"/>
                <w:lang w:val="ru-RU"/>
              </w:rPr>
              <w:t>20</w:t>
            </w:r>
            <w:r w:rsidR="00C3023E" w:rsidRPr="006746B2">
              <w:rPr>
                <w:rFonts w:ascii="Arial" w:hAnsi="Arial"/>
                <w:color w:val="343434"/>
                <w:spacing w:val="-6"/>
                <w:w w:val="110"/>
                <w:sz w:val="18"/>
                <w:szCs w:val="18"/>
                <w:u w:val="single" w:color="000000"/>
                <w:lang w:val="ru-RU"/>
              </w:rPr>
              <w:t>20</w:t>
            </w:r>
            <w:r w:rsidRPr="006746B2">
              <w:rPr>
                <w:color w:val="343434"/>
                <w:w w:val="110"/>
                <w:sz w:val="18"/>
                <w:szCs w:val="18"/>
                <w:lang w:val="ru-RU"/>
              </w:rPr>
              <w:t>г.</w:t>
            </w:r>
          </w:p>
        </w:tc>
      </w:tr>
      <w:tr w:rsidR="0077395F" w:rsidRPr="001B63C1" w:rsidTr="008D57D9">
        <w:trPr>
          <w:trHeight w:val="677"/>
        </w:trPr>
        <w:tc>
          <w:tcPr>
            <w:tcW w:w="566" w:type="dxa"/>
          </w:tcPr>
          <w:p w:rsidR="0077395F" w:rsidRPr="006746B2" w:rsidRDefault="0077395F" w:rsidP="0077395F">
            <w:pPr>
              <w:pStyle w:val="TableParagraph"/>
              <w:spacing w:before="24"/>
              <w:ind w:right="153"/>
              <w:jc w:val="right"/>
              <w:rPr>
                <w:rFonts w:ascii="Arial"/>
                <w:sz w:val="18"/>
                <w:szCs w:val="18"/>
              </w:rPr>
            </w:pPr>
            <w:r w:rsidRPr="006746B2">
              <w:rPr>
                <w:rFonts w:ascii="Arial"/>
                <w:color w:val="343434"/>
                <w:w w:val="95"/>
                <w:sz w:val="18"/>
                <w:szCs w:val="18"/>
                <w:lang w:val="ru-RU"/>
              </w:rPr>
              <w:t>8</w:t>
            </w:r>
            <w:r w:rsidRPr="006746B2">
              <w:rPr>
                <w:rFonts w:ascii="Arial"/>
                <w:color w:val="676666"/>
                <w:w w:val="9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20"/>
              <w:ind w:left="121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Объявление о конкурсе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опубликовано: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tabs>
                <w:tab w:val="left" w:pos="2281"/>
                <w:tab w:val="left" w:pos="4056"/>
              </w:tabs>
              <w:spacing w:before="20" w:line="249" w:lineRule="auto"/>
              <w:ind w:left="132" w:right="93" w:hanging="2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На специальном информационном портале «е</w:t>
            </w:r>
            <w:r w:rsidRPr="006746B2">
              <w:rPr>
                <w:sz w:val="18"/>
                <w:szCs w:val="18"/>
              </w:rPr>
              <w:t>xarid</w:t>
            </w:r>
            <w:r w:rsidRPr="006746B2">
              <w:rPr>
                <w:sz w:val="18"/>
                <w:szCs w:val="18"/>
                <w:lang w:val="ru-RU"/>
              </w:rPr>
              <w:t>.</w:t>
            </w:r>
            <w:r w:rsidRPr="006746B2">
              <w:rPr>
                <w:sz w:val="18"/>
                <w:szCs w:val="18"/>
              </w:rPr>
              <w:t>uz</w:t>
            </w:r>
            <w:r w:rsidRPr="006746B2">
              <w:rPr>
                <w:sz w:val="18"/>
                <w:szCs w:val="18"/>
                <w:lang w:val="ru-RU"/>
              </w:rPr>
              <w:t>»</w:t>
            </w:r>
          </w:p>
        </w:tc>
      </w:tr>
      <w:tr w:rsidR="0077395F" w:rsidRPr="001B63C1" w:rsidTr="008D57D9">
        <w:trPr>
          <w:trHeight w:val="674"/>
        </w:trPr>
        <w:tc>
          <w:tcPr>
            <w:tcW w:w="566" w:type="dxa"/>
          </w:tcPr>
          <w:p w:rsidR="0077395F" w:rsidRPr="006746B2" w:rsidRDefault="00316F17" w:rsidP="0077395F">
            <w:pPr>
              <w:pStyle w:val="TableParagraph"/>
              <w:spacing w:before="20"/>
              <w:ind w:right="160"/>
              <w:jc w:val="right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9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tabs>
                <w:tab w:val="left" w:pos="2987"/>
              </w:tabs>
              <w:spacing w:before="20" w:line="249" w:lineRule="auto"/>
              <w:ind w:left="123" w:right="87" w:hanging="7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К   участию в конкурсе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ab/>
              <w:t xml:space="preserve">не </w:t>
            </w:r>
            <w:r w:rsidRPr="006746B2">
              <w:rPr>
                <w:color w:val="343434"/>
                <w:spacing w:val="-1"/>
                <w:sz w:val="18"/>
                <w:szCs w:val="18"/>
                <w:lang w:val="ru-RU"/>
              </w:rPr>
              <w:t xml:space="preserve">допускаются 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участники:</w:t>
            </w:r>
          </w:p>
        </w:tc>
        <w:tc>
          <w:tcPr>
            <w:tcW w:w="5940" w:type="dxa"/>
          </w:tcPr>
          <w:p w:rsidR="0077395F" w:rsidRPr="006746B2" w:rsidRDefault="00377A18" w:rsidP="0077395F">
            <w:pPr>
              <w:pStyle w:val="TableParagraph"/>
              <w:spacing w:line="233" w:lineRule="exact"/>
              <w:ind w:left="137" w:right="142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Юридические лица не соот</w:t>
            </w:r>
            <w:r w:rsidR="00DC71AF" w:rsidRPr="006746B2">
              <w:rPr>
                <w:sz w:val="18"/>
                <w:szCs w:val="18"/>
                <w:lang w:val="ru-RU"/>
              </w:rPr>
              <w:t xml:space="preserve">ветствующие критериям статьи 29 и др.статьям ЗРУ-472 от 09.04.2018г., а также </w:t>
            </w:r>
            <w:r w:rsidR="00FB3FA1" w:rsidRPr="006746B2">
              <w:rPr>
                <w:sz w:val="18"/>
                <w:szCs w:val="18"/>
                <w:lang w:val="ru-RU"/>
              </w:rPr>
              <w:t xml:space="preserve"> </w:t>
            </w:r>
            <w:r w:rsidR="00DC71AF" w:rsidRPr="006746B2">
              <w:rPr>
                <w:sz w:val="18"/>
                <w:szCs w:val="18"/>
                <w:lang w:val="ru-RU"/>
              </w:rPr>
              <w:t>у</w:t>
            </w:r>
            <w:r w:rsidR="0077395F" w:rsidRPr="006746B2">
              <w:rPr>
                <w:sz w:val="18"/>
                <w:szCs w:val="18"/>
                <w:lang w:val="ru-RU"/>
              </w:rPr>
              <w:t>частие в конкурсе объединений юридических лиц (кон</w:t>
            </w:r>
            <w:r w:rsidR="00DC71AF" w:rsidRPr="006746B2">
              <w:rPr>
                <w:sz w:val="18"/>
                <w:szCs w:val="18"/>
                <w:lang w:val="ru-RU"/>
              </w:rPr>
              <w:t>сорциумов) также не допускается</w:t>
            </w:r>
            <w:r w:rsidR="0077395F" w:rsidRPr="006746B2">
              <w:rPr>
                <w:sz w:val="18"/>
                <w:szCs w:val="18"/>
                <w:lang w:val="ru-RU"/>
              </w:rPr>
              <w:t>.</w:t>
            </w:r>
          </w:p>
        </w:tc>
      </w:tr>
      <w:tr w:rsidR="0077395F" w:rsidRPr="001B63C1" w:rsidTr="008D57D9">
        <w:trPr>
          <w:trHeight w:val="426"/>
        </w:trPr>
        <w:tc>
          <w:tcPr>
            <w:tcW w:w="572" w:type="dxa"/>
            <w:gridSpan w:val="2"/>
          </w:tcPr>
          <w:p w:rsidR="0077395F" w:rsidRPr="006746B2" w:rsidRDefault="0077395F" w:rsidP="00316F17">
            <w:pPr>
              <w:pStyle w:val="TableParagraph"/>
              <w:spacing w:before="11"/>
              <w:ind w:left="141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43434"/>
                <w:w w:val="105"/>
                <w:sz w:val="18"/>
                <w:szCs w:val="18"/>
                <w:lang w:val="ru-RU"/>
              </w:rPr>
              <w:t>0</w:t>
            </w:r>
          </w:p>
        </w:tc>
        <w:tc>
          <w:tcPr>
            <w:tcW w:w="3464" w:type="dxa"/>
          </w:tcPr>
          <w:p w:rsidR="0077395F" w:rsidRPr="006746B2" w:rsidRDefault="00102E90" w:rsidP="0077395F">
            <w:pPr>
              <w:pStyle w:val="TableParagraph"/>
              <w:spacing w:before="11"/>
              <w:ind w:left="118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Перечень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дополнительных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документов:</w:t>
            </w:r>
          </w:p>
        </w:tc>
        <w:tc>
          <w:tcPr>
            <w:tcW w:w="5940" w:type="dxa"/>
          </w:tcPr>
          <w:p w:rsidR="0077395F" w:rsidRPr="006746B2" w:rsidRDefault="00102E90" w:rsidP="00B65223">
            <w:pPr>
              <w:pStyle w:val="TableParagraph"/>
              <w:spacing w:before="1" w:line="247" w:lineRule="exact"/>
              <w:ind w:left="112" w:right="130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Гувох</w:t>
            </w:r>
            <w:r w:rsidR="00883D7A" w:rsidRPr="006746B2">
              <w:rPr>
                <w:sz w:val="18"/>
                <w:szCs w:val="18"/>
                <w:lang w:val="ru-RU"/>
              </w:rPr>
              <w:t>нома</w:t>
            </w:r>
            <w:r w:rsidRPr="006746B2">
              <w:rPr>
                <w:sz w:val="18"/>
                <w:szCs w:val="18"/>
                <w:lang w:val="ru-RU"/>
              </w:rPr>
              <w:t>, справка об отсутствии задолженности по налогам, копия паспорта руководителя и квалифицированных работников, имеющих право выполнять работы по энергоаудиту.</w:t>
            </w:r>
          </w:p>
        </w:tc>
      </w:tr>
      <w:tr w:rsidR="0077395F" w:rsidRPr="006746B2" w:rsidTr="008D57D9">
        <w:trPr>
          <w:trHeight w:val="734"/>
        </w:trPr>
        <w:tc>
          <w:tcPr>
            <w:tcW w:w="572" w:type="dxa"/>
            <w:gridSpan w:val="2"/>
          </w:tcPr>
          <w:p w:rsidR="0077395F" w:rsidRPr="006746B2" w:rsidRDefault="0077395F" w:rsidP="00316F17">
            <w:pPr>
              <w:pStyle w:val="TableParagraph"/>
              <w:spacing w:before="20"/>
              <w:ind w:left="155"/>
              <w:rPr>
                <w:rFonts w:ascii="Arial"/>
                <w:b/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43434"/>
                <w:sz w:val="18"/>
                <w:szCs w:val="18"/>
                <w:lang w:val="ru-RU"/>
              </w:rPr>
              <w:t>1</w:t>
            </w:r>
          </w:p>
        </w:tc>
        <w:tc>
          <w:tcPr>
            <w:tcW w:w="3464" w:type="dxa"/>
          </w:tcPr>
          <w:p w:rsidR="0077395F" w:rsidRPr="006746B2" w:rsidRDefault="0077395F" w:rsidP="0077395F">
            <w:pPr>
              <w:pStyle w:val="TableParagraph"/>
              <w:spacing w:before="11"/>
              <w:ind w:left="121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Сроки подачи конкурсных предложений</w:t>
            </w:r>
          </w:p>
        </w:tc>
        <w:tc>
          <w:tcPr>
            <w:tcW w:w="5940" w:type="dxa"/>
          </w:tcPr>
          <w:p w:rsidR="0077395F" w:rsidRPr="006746B2" w:rsidRDefault="0077395F" w:rsidP="00010D2E">
            <w:pPr>
              <w:ind w:left="184" w:right="125"/>
              <w:jc w:val="both"/>
              <w:rPr>
                <w:snapToGrid w:val="0"/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>Предложения принимаются с 9.00 до 18.00 ежедневно, за исключением субботы, воскресенья и праздничных дней. Адрес:</w:t>
            </w:r>
            <w:r w:rsidR="00010D2E" w:rsidRPr="006746B2">
              <w:rPr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snapToGrid w:val="0"/>
                <w:sz w:val="18"/>
                <w:szCs w:val="18"/>
                <w:lang w:val="ru-RU"/>
              </w:rPr>
              <w:t>г. Ташкент, ул. Фуркат 1</w:t>
            </w:r>
            <w:r w:rsidR="00102E90" w:rsidRPr="006746B2">
              <w:rPr>
                <w:snapToGrid w:val="0"/>
                <w:sz w:val="18"/>
                <w:szCs w:val="18"/>
                <w:lang w:val="ru-RU"/>
              </w:rPr>
              <w:t xml:space="preserve">   </w:t>
            </w:r>
            <w:r w:rsidR="00B65223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="00102E90" w:rsidRPr="006746B2">
              <w:rPr>
                <w:snapToGrid w:val="0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sz w:val="18"/>
                <w:szCs w:val="18"/>
                <w:lang w:val="ru-RU"/>
              </w:rPr>
              <w:t>Телефон: (+99871)227-08-09</w:t>
            </w:r>
          </w:p>
        </w:tc>
      </w:tr>
      <w:tr w:rsidR="0077395F" w:rsidRPr="001B63C1" w:rsidTr="008D57D9">
        <w:trPr>
          <w:trHeight w:val="800"/>
        </w:trPr>
        <w:tc>
          <w:tcPr>
            <w:tcW w:w="572" w:type="dxa"/>
            <w:gridSpan w:val="2"/>
          </w:tcPr>
          <w:p w:rsidR="0077395F" w:rsidRPr="006746B2" w:rsidRDefault="0077395F" w:rsidP="00316F17">
            <w:pPr>
              <w:pStyle w:val="TableParagraph"/>
              <w:spacing w:before="16"/>
              <w:ind w:left="146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43434"/>
                <w:w w:val="105"/>
                <w:sz w:val="18"/>
                <w:szCs w:val="18"/>
                <w:lang w:val="ru-RU"/>
              </w:rPr>
              <w:t>2</w:t>
            </w:r>
          </w:p>
        </w:tc>
        <w:tc>
          <w:tcPr>
            <w:tcW w:w="3464" w:type="dxa"/>
          </w:tcPr>
          <w:p w:rsidR="0077395F" w:rsidRPr="006746B2" w:rsidRDefault="0077395F" w:rsidP="0077395F">
            <w:pPr>
              <w:pStyle w:val="TableParagraph"/>
              <w:spacing w:before="14"/>
              <w:ind w:left="122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Сроки </w:t>
            </w:r>
            <w:r w:rsidRPr="006746B2">
              <w:rPr>
                <w:color w:val="343434"/>
                <w:sz w:val="18"/>
                <w:szCs w:val="18"/>
                <w:lang w:val="ru-RU"/>
              </w:rPr>
              <w:t xml:space="preserve">обращения участников за 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разъяснениями по оформлению конкурсной </w:t>
            </w:r>
            <w:r w:rsidRPr="006746B2">
              <w:rPr>
                <w:color w:val="525252"/>
                <w:w w:val="105"/>
                <w:sz w:val="18"/>
                <w:szCs w:val="18"/>
                <w:lang w:val="ru-RU"/>
              </w:rPr>
              <w:t>д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окументации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16" w:line="249" w:lineRule="auto"/>
              <w:ind w:left="115" w:right="97" w:hanging="2"/>
              <w:rPr>
                <w:sz w:val="18"/>
                <w:szCs w:val="18"/>
                <w:lang w:val="ru-RU"/>
              </w:rPr>
            </w:pP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>Не позднее, чем за  день до даты окончания срока подачи конкурсного предложения</w:t>
            </w:r>
          </w:p>
        </w:tc>
      </w:tr>
      <w:tr w:rsidR="0077395F" w:rsidRPr="006746B2" w:rsidTr="008D57D9">
        <w:trPr>
          <w:trHeight w:val="276"/>
        </w:trPr>
        <w:tc>
          <w:tcPr>
            <w:tcW w:w="572" w:type="dxa"/>
            <w:gridSpan w:val="2"/>
          </w:tcPr>
          <w:p w:rsidR="0077395F" w:rsidRPr="006746B2" w:rsidRDefault="0077395F" w:rsidP="00316F17">
            <w:pPr>
              <w:pStyle w:val="TableParagraph"/>
              <w:spacing w:before="11"/>
              <w:ind w:left="146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1</w:t>
            </w:r>
            <w:r w:rsidR="00316F17" w:rsidRPr="006746B2">
              <w:rPr>
                <w:color w:val="343434"/>
                <w:w w:val="105"/>
                <w:sz w:val="18"/>
                <w:szCs w:val="18"/>
                <w:lang w:val="ru-RU"/>
              </w:rPr>
              <w:t>3</w:t>
            </w:r>
            <w:r w:rsidRPr="006746B2">
              <w:rPr>
                <w:color w:val="525252"/>
                <w:w w:val="105"/>
                <w:sz w:val="18"/>
                <w:szCs w:val="18"/>
              </w:rPr>
              <w:t>.</w:t>
            </w:r>
          </w:p>
        </w:tc>
        <w:tc>
          <w:tcPr>
            <w:tcW w:w="3464" w:type="dxa"/>
          </w:tcPr>
          <w:p w:rsidR="0077395F" w:rsidRPr="006746B2" w:rsidRDefault="0077395F" w:rsidP="0077395F">
            <w:pPr>
              <w:pStyle w:val="TableParagraph"/>
              <w:spacing w:before="11"/>
              <w:ind w:left="127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Язык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конкурсной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документации: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11"/>
              <w:ind w:left="120"/>
              <w:rPr>
                <w:i/>
                <w:sz w:val="18"/>
                <w:szCs w:val="18"/>
                <w:lang w:val="ru-RU"/>
              </w:rPr>
            </w:pPr>
            <w:r w:rsidRPr="006746B2">
              <w:rPr>
                <w:i/>
                <w:color w:val="343434"/>
                <w:w w:val="105"/>
                <w:sz w:val="18"/>
                <w:szCs w:val="18"/>
              </w:rPr>
              <w:t>Рус</w:t>
            </w:r>
            <w:r w:rsidRPr="006746B2">
              <w:rPr>
                <w:i/>
                <w:color w:val="343434"/>
                <w:w w:val="105"/>
                <w:sz w:val="18"/>
                <w:szCs w:val="18"/>
                <w:lang w:val="ru-RU"/>
              </w:rPr>
              <w:t>, узб</w:t>
            </w:r>
          </w:p>
        </w:tc>
      </w:tr>
      <w:tr w:rsidR="0077395F" w:rsidRPr="006746B2" w:rsidTr="008D57D9">
        <w:trPr>
          <w:trHeight w:val="454"/>
        </w:trPr>
        <w:tc>
          <w:tcPr>
            <w:tcW w:w="572" w:type="dxa"/>
            <w:gridSpan w:val="2"/>
          </w:tcPr>
          <w:p w:rsidR="0077395F" w:rsidRPr="006746B2" w:rsidRDefault="0077395F" w:rsidP="00316F17">
            <w:pPr>
              <w:pStyle w:val="TableParagraph"/>
              <w:spacing w:before="16"/>
              <w:ind w:left="141"/>
              <w:rPr>
                <w:sz w:val="18"/>
                <w:szCs w:val="18"/>
              </w:rPr>
            </w:pPr>
            <w:r w:rsidRPr="006746B2">
              <w:rPr>
                <w:color w:val="343434"/>
                <w:w w:val="110"/>
                <w:sz w:val="18"/>
                <w:szCs w:val="18"/>
              </w:rPr>
              <w:t>1</w:t>
            </w:r>
            <w:r w:rsidR="00316F17" w:rsidRPr="006746B2">
              <w:rPr>
                <w:color w:val="343434"/>
                <w:w w:val="110"/>
                <w:sz w:val="18"/>
                <w:szCs w:val="18"/>
                <w:lang w:val="ru-RU"/>
              </w:rPr>
              <w:t>4</w:t>
            </w:r>
            <w:r w:rsidRPr="006746B2">
              <w:rPr>
                <w:color w:val="343434"/>
                <w:w w:val="110"/>
                <w:sz w:val="18"/>
                <w:szCs w:val="18"/>
              </w:rPr>
              <w:t>.</w:t>
            </w:r>
          </w:p>
        </w:tc>
        <w:tc>
          <w:tcPr>
            <w:tcW w:w="3464" w:type="dxa"/>
          </w:tcPr>
          <w:p w:rsidR="0077395F" w:rsidRPr="006746B2" w:rsidRDefault="0077395F" w:rsidP="0077395F">
            <w:pPr>
              <w:pStyle w:val="TableParagraph"/>
              <w:spacing w:before="16"/>
              <w:ind w:left="121"/>
              <w:rPr>
                <w:sz w:val="18"/>
                <w:szCs w:val="18"/>
              </w:rPr>
            </w:pPr>
            <w:r w:rsidRPr="006746B2">
              <w:rPr>
                <w:color w:val="343434"/>
                <w:w w:val="105"/>
                <w:sz w:val="18"/>
                <w:szCs w:val="18"/>
              </w:rPr>
              <w:t>Срок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действия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конкурсного</w:t>
            </w:r>
            <w:r w:rsidRPr="006746B2">
              <w:rPr>
                <w:color w:val="343434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43434"/>
                <w:w w:val="105"/>
                <w:sz w:val="18"/>
                <w:szCs w:val="18"/>
              </w:rPr>
              <w:t>предложения</w:t>
            </w:r>
            <w:r w:rsidRPr="006746B2">
              <w:rPr>
                <w:color w:val="525252"/>
                <w:w w:val="105"/>
                <w:sz w:val="18"/>
                <w:szCs w:val="18"/>
              </w:rPr>
              <w:t>:</w:t>
            </w:r>
          </w:p>
        </w:tc>
        <w:tc>
          <w:tcPr>
            <w:tcW w:w="5940" w:type="dxa"/>
          </w:tcPr>
          <w:p w:rsidR="0077395F" w:rsidRPr="006746B2" w:rsidRDefault="003C58A7" w:rsidP="0077395F">
            <w:pPr>
              <w:rPr>
                <w:i/>
                <w:sz w:val="18"/>
                <w:szCs w:val="18"/>
              </w:rPr>
            </w:pPr>
            <w:r>
              <w:rPr>
                <w:color w:val="333333"/>
                <w:w w:val="105"/>
                <w:sz w:val="18"/>
                <w:szCs w:val="18"/>
                <w:lang w:val="ru-RU"/>
              </w:rPr>
              <w:t xml:space="preserve">  </w:t>
            </w:r>
            <w:r w:rsidR="0077395F" w:rsidRPr="006746B2">
              <w:rPr>
                <w:color w:val="333333"/>
                <w:w w:val="105"/>
                <w:sz w:val="18"/>
                <w:szCs w:val="18"/>
                <w:lang w:val="ru-RU"/>
              </w:rPr>
              <w:t>Не менее 10 дней.</w:t>
            </w:r>
          </w:p>
        </w:tc>
      </w:tr>
      <w:tr w:rsidR="0077395F" w:rsidRPr="001B63C1" w:rsidTr="008D57D9">
        <w:trPr>
          <w:trHeight w:val="547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48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5</w:t>
            </w:r>
            <w:r w:rsidRPr="006746B2">
              <w:rPr>
                <w:color w:val="333333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5" w:line="270" w:lineRule="atLeast"/>
              <w:ind w:left="121" w:firstLine="1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Конкурс и вскрытие предложений будет осуществляться по адресу: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ind w:left="95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Адрес:</w:t>
            </w:r>
            <w:r w:rsidRPr="006746B2">
              <w:rPr>
                <w:color w:val="000000"/>
                <w:sz w:val="18"/>
                <w:szCs w:val="18"/>
                <w:lang w:val="ru-RU"/>
              </w:rPr>
              <w:t>г</w:t>
            </w:r>
            <w:r w:rsidRPr="006746B2">
              <w:rPr>
                <w:sz w:val="18"/>
                <w:szCs w:val="18"/>
                <w:lang w:val="ru-RU"/>
              </w:rPr>
              <w:t>. Ташкент, ул. Фуркат, 1.</w:t>
            </w:r>
          </w:p>
          <w:p w:rsidR="0077395F" w:rsidRPr="006746B2" w:rsidRDefault="0077395F" w:rsidP="0077395F">
            <w:pPr>
              <w:pStyle w:val="TableParagraph"/>
              <w:spacing w:before="11"/>
              <w:ind w:left="123"/>
              <w:rPr>
                <w:sz w:val="18"/>
                <w:szCs w:val="18"/>
                <w:lang w:val="ru-RU"/>
              </w:rPr>
            </w:pPr>
          </w:p>
        </w:tc>
      </w:tr>
      <w:tr w:rsidR="0077395F" w:rsidRPr="001B63C1" w:rsidTr="008D57D9">
        <w:trPr>
          <w:trHeight w:val="701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48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6</w:t>
            </w:r>
            <w:r w:rsidRPr="006746B2">
              <w:rPr>
                <w:color w:val="333333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1"/>
              <w:ind w:left="125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</w:rPr>
              <w:t>Период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оценки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конкурсных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предложений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tabs>
                <w:tab w:val="left" w:pos="3470"/>
              </w:tabs>
              <w:spacing w:before="10" w:line="270" w:lineRule="atLeast"/>
              <w:ind w:left="122" w:right="83" w:hanging="2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Период оценки конкурсного предложения составляет не более10 дней со дня вскрытия конвертов.</w:t>
            </w:r>
          </w:p>
        </w:tc>
      </w:tr>
      <w:tr w:rsidR="0077395F" w:rsidRPr="001B63C1" w:rsidTr="008D57D9">
        <w:trPr>
          <w:trHeight w:val="366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6"/>
              <w:ind w:left="143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7</w:t>
            </w:r>
            <w:r w:rsidRPr="006746B2">
              <w:rPr>
                <w:color w:val="333333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6" w:line="249" w:lineRule="auto"/>
              <w:ind w:left="121" w:right="89" w:hanging="1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tabs>
                <w:tab w:val="left" w:pos="167"/>
                <w:tab w:val="left" w:pos="3431"/>
                <w:tab w:val="left" w:pos="4768"/>
              </w:tabs>
              <w:spacing w:before="21" w:line="244" w:lineRule="auto"/>
              <w:ind w:left="118" w:right="81" w:hanging="3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Прошедшие квалификацию, указанную в конкурсной документации</w:t>
            </w:r>
          </w:p>
        </w:tc>
      </w:tr>
      <w:tr w:rsidR="0077395F" w:rsidRPr="006746B2" w:rsidTr="008D57D9">
        <w:trPr>
          <w:trHeight w:val="425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43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1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8</w:t>
            </w:r>
            <w:r w:rsidRPr="006746B2">
              <w:rPr>
                <w:color w:val="333333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6"/>
              <w:ind w:left="130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</w:rPr>
              <w:t>Предельная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цена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заказчика:</w:t>
            </w:r>
          </w:p>
        </w:tc>
        <w:tc>
          <w:tcPr>
            <w:tcW w:w="5940" w:type="dxa"/>
          </w:tcPr>
          <w:p w:rsidR="0077395F" w:rsidRPr="003C58A7" w:rsidRDefault="00B65223" w:rsidP="003C58A7">
            <w:pPr>
              <w:ind w:left="426"/>
              <w:jc w:val="both"/>
              <w:rPr>
                <w:sz w:val="18"/>
                <w:szCs w:val="18"/>
                <w:lang w:val="ru-RU"/>
              </w:rPr>
            </w:pPr>
            <w:r w:rsidRPr="003C58A7">
              <w:rPr>
                <w:sz w:val="18"/>
                <w:szCs w:val="18"/>
                <w:lang w:val="ru-RU"/>
              </w:rPr>
              <w:t>600 000</w:t>
            </w:r>
            <w:r w:rsidR="00C71D03" w:rsidRPr="003C58A7">
              <w:rPr>
                <w:sz w:val="18"/>
                <w:szCs w:val="18"/>
                <w:lang w:val="ru-RU"/>
              </w:rPr>
              <w:t xml:space="preserve"> 000</w:t>
            </w:r>
            <w:r w:rsidR="007767C7" w:rsidRPr="003C58A7">
              <w:rPr>
                <w:sz w:val="18"/>
                <w:szCs w:val="18"/>
                <w:lang w:val="ru-RU"/>
              </w:rPr>
              <w:t xml:space="preserve">  сум </w:t>
            </w:r>
            <w:r w:rsidR="0077395F" w:rsidRPr="003C58A7">
              <w:rPr>
                <w:sz w:val="18"/>
                <w:szCs w:val="18"/>
                <w:lang w:val="ru-RU"/>
              </w:rPr>
              <w:t xml:space="preserve">  </w:t>
            </w:r>
          </w:p>
        </w:tc>
      </w:tr>
      <w:tr w:rsidR="0077395F" w:rsidRPr="001B63C1" w:rsidTr="008D57D9">
        <w:trPr>
          <w:trHeight w:val="425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43"/>
              <w:rPr>
                <w:color w:val="333333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19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6"/>
              <w:ind w:left="130"/>
              <w:rPr>
                <w:color w:val="333333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Особые условия</w:t>
            </w:r>
          </w:p>
        </w:tc>
        <w:tc>
          <w:tcPr>
            <w:tcW w:w="5940" w:type="dxa"/>
          </w:tcPr>
          <w:p w:rsidR="0077395F" w:rsidRPr="006746B2" w:rsidRDefault="00B65223" w:rsidP="0077395F">
            <w:pPr>
              <w:pStyle w:val="a5"/>
              <w:ind w:left="-2" w:firstLine="2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r w:rsidR="007767C7" w:rsidRPr="006746B2">
              <w:rPr>
                <w:sz w:val="18"/>
                <w:szCs w:val="18"/>
                <w:lang w:val="ru-RU"/>
              </w:rPr>
              <w:t xml:space="preserve">Согласно </w:t>
            </w:r>
            <w:r w:rsidR="007767C7" w:rsidRPr="006746B2">
              <w:rPr>
                <w:sz w:val="18"/>
                <w:szCs w:val="18"/>
                <w:lang w:val="ru-RU" w:eastAsia="ru-RU"/>
              </w:rPr>
              <w:t>Постановления КМ РУз от 07.08.2006 г. №164</w:t>
            </w:r>
          </w:p>
        </w:tc>
      </w:tr>
      <w:tr w:rsidR="0077395F" w:rsidRPr="00B65223" w:rsidTr="008D57D9">
        <w:trPr>
          <w:trHeight w:val="247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6"/>
              <w:ind w:left="144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2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0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tabs>
                <w:tab w:val="left" w:pos="929"/>
                <w:tab w:val="left" w:pos="2739"/>
              </w:tabs>
              <w:spacing w:before="10" w:line="270" w:lineRule="atLeast"/>
              <w:ind w:left="122" w:right="92" w:firstLine="3"/>
              <w:rPr>
                <w:sz w:val="18"/>
                <w:szCs w:val="18"/>
                <w:highlight w:val="cyan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Срок, </w:t>
            </w:r>
            <w:r w:rsidRPr="006746B2">
              <w:rPr>
                <w:color w:val="333333"/>
                <w:sz w:val="18"/>
                <w:szCs w:val="18"/>
                <w:lang w:val="ru-RU"/>
              </w:rPr>
              <w:t xml:space="preserve">установленный 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заказчиком</w:t>
            </w:r>
          </w:p>
        </w:tc>
        <w:tc>
          <w:tcPr>
            <w:tcW w:w="5940" w:type="dxa"/>
          </w:tcPr>
          <w:p w:rsidR="0077395F" w:rsidRPr="006746B2" w:rsidRDefault="00B65223" w:rsidP="00B65223">
            <w:pPr>
              <w:pStyle w:val="TableParagraph"/>
              <w:spacing w:before="11"/>
              <w:rPr>
                <w:sz w:val="18"/>
                <w:szCs w:val="18"/>
                <w:highlight w:val="cyan"/>
                <w:lang w:val="ru-RU"/>
              </w:rPr>
            </w:pPr>
            <w:r>
              <w:rPr>
                <w:color w:val="333333"/>
                <w:w w:val="105"/>
                <w:sz w:val="18"/>
                <w:szCs w:val="18"/>
                <w:lang w:val="ru-RU"/>
              </w:rPr>
              <w:t xml:space="preserve">  15 ноября</w:t>
            </w:r>
            <w:r w:rsidR="00C71D03"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2020 г.</w:t>
            </w:r>
            <w:r>
              <w:rPr>
                <w:color w:val="333333"/>
                <w:w w:val="105"/>
                <w:sz w:val="18"/>
                <w:szCs w:val="18"/>
                <w:lang w:val="ru-RU"/>
              </w:rPr>
              <w:t xml:space="preserve"> – 15 февраля 2021 г.</w:t>
            </w:r>
          </w:p>
        </w:tc>
      </w:tr>
      <w:tr w:rsidR="0077395F" w:rsidRPr="001B63C1" w:rsidTr="008D57D9">
        <w:trPr>
          <w:trHeight w:val="251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6"/>
              <w:ind w:left="144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2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1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6"/>
              <w:ind w:left="125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Источник финансирования:</w:t>
            </w:r>
          </w:p>
        </w:tc>
        <w:tc>
          <w:tcPr>
            <w:tcW w:w="5940" w:type="dxa"/>
          </w:tcPr>
          <w:p w:rsidR="0077395F" w:rsidRPr="00B65223" w:rsidRDefault="00B65223" w:rsidP="003C58A7">
            <w:pPr>
              <w:pStyle w:val="TableParagraph"/>
              <w:spacing w:before="21"/>
              <w:ind w:left="140" w:right="130" w:hanging="14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="003C58A7">
              <w:rPr>
                <w:sz w:val="18"/>
                <w:szCs w:val="18"/>
                <w:lang w:val="ru-RU"/>
              </w:rPr>
              <w:t xml:space="preserve">   </w:t>
            </w:r>
            <w:r w:rsidRPr="00B65223">
              <w:rPr>
                <w:sz w:val="18"/>
                <w:szCs w:val="18"/>
                <w:lang w:val="ru-RU" w:eastAsia="ru-RU"/>
              </w:rPr>
              <w:t xml:space="preserve">за счет </w:t>
            </w:r>
            <w:r w:rsidRPr="00B65223">
              <w:rPr>
                <w:sz w:val="18"/>
                <w:szCs w:val="18"/>
                <w:lang w:val="ru-RU"/>
              </w:rPr>
              <w:t>средств Фонда развития ЖКХ при ГУЖКО</w:t>
            </w:r>
            <w:r w:rsidR="003C58A7">
              <w:rPr>
                <w:sz w:val="18"/>
                <w:szCs w:val="18"/>
                <w:lang w:val="ru-RU"/>
              </w:rPr>
              <w:t xml:space="preserve"> г.Ташкента</w:t>
            </w:r>
            <w:r w:rsidRPr="00B65223">
              <w:rPr>
                <w:sz w:val="18"/>
                <w:szCs w:val="18"/>
                <w:lang w:val="ru-RU"/>
              </w:rPr>
              <w:t>, дополнительных источников местного бюджета г.Ташкента</w:t>
            </w:r>
            <w:r w:rsidRPr="00B65223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77395F" w:rsidRPr="001B63C1" w:rsidTr="008D57D9">
        <w:trPr>
          <w:trHeight w:val="890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63"/>
              <w:rPr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lastRenderedPageBreak/>
              <w:t>2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2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1"/>
              <w:ind w:left="150"/>
              <w:rPr>
                <w:sz w:val="18"/>
                <w:szCs w:val="18"/>
                <w:lang w:val="ru-RU"/>
              </w:rPr>
            </w:pPr>
            <w:r w:rsidRPr="006746B2">
              <w:rPr>
                <w:snapToGrid w:val="0"/>
                <w:sz w:val="18"/>
                <w:szCs w:val="18"/>
                <w:lang w:val="ru-RU"/>
              </w:rPr>
              <w:t>Условия финансирования: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ind w:left="197" w:right="269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 xml:space="preserve">-авансовые платежи в размере </w:t>
            </w:r>
            <w:r w:rsidR="00010D2E" w:rsidRPr="006746B2">
              <w:rPr>
                <w:sz w:val="18"/>
                <w:szCs w:val="18"/>
                <w:lang w:val="ru-RU"/>
              </w:rPr>
              <w:t>50</w:t>
            </w:r>
            <w:r w:rsidRPr="006746B2">
              <w:rPr>
                <w:sz w:val="18"/>
                <w:szCs w:val="18"/>
                <w:lang w:val="ru-RU"/>
              </w:rPr>
              <w:t xml:space="preserve"> % договорной стоимости;</w:t>
            </w:r>
          </w:p>
          <w:p w:rsidR="0077395F" w:rsidRPr="006746B2" w:rsidRDefault="0077395F" w:rsidP="0077395F">
            <w:pPr>
              <w:ind w:left="197" w:right="269"/>
              <w:jc w:val="both"/>
              <w:rPr>
                <w:sz w:val="18"/>
                <w:szCs w:val="18"/>
                <w:lang w:val="ru-RU"/>
              </w:rPr>
            </w:pPr>
            <w:r w:rsidRPr="006746B2">
              <w:rPr>
                <w:sz w:val="18"/>
                <w:szCs w:val="18"/>
                <w:lang w:val="ru-RU"/>
              </w:rPr>
              <w:t xml:space="preserve">- </w:t>
            </w:r>
            <w:r w:rsidRPr="006746B2">
              <w:rPr>
                <w:color w:val="2F2F2F"/>
                <w:w w:val="105"/>
                <w:sz w:val="18"/>
                <w:szCs w:val="18"/>
                <w:lang w:val="ru-RU"/>
              </w:rPr>
              <w:t>текущее финансирование происходит после выполнения работ и оформления акта выполненных работ в течение 15 банковских дней.</w:t>
            </w:r>
          </w:p>
        </w:tc>
      </w:tr>
      <w:tr w:rsidR="0077395F" w:rsidRPr="006746B2" w:rsidTr="008D57D9">
        <w:trPr>
          <w:trHeight w:val="394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1"/>
              <w:ind w:left="163"/>
              <w:rPr>
                <w:color w:val="333333"/>
                <w:w w:val="105"/>
                <w:sz w:val="18"/>
                <w:szCs w:val="18"/>
                <w:lang w:val="ru-RU"/>
              </w:rPr>
            </w:pP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2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3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3"/>
              <w:ind w:left="122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</w:rPr>
              <w:t>Язык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договора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18"/>
              <w:ind w:left="135"/>
              <w:rPr>
                <w:i/>
                <w:sz w:val="18"/>
                <w:szCs w:val="18"/>
              </w:rPr>
            </w:pPr>
            <w:r w:rsidRPr="006746B2">
              <w:rPr>
                <w:i/>
                <w:color w:val="333333"/>
                <w:sz w:val="18"/>
                <w:szCs w:val="18"/>
              </w:rPr>
              <w:t>Рус.</w:t>
            </w:r>
          </w:p>
        </w:tc>
      </w:tr>
      <w:tr w:rsidR="0077395F" w:rsidRPr="006746B2" w:rsidTr="008D57D9">
        <w:trPr>
          <w:trHeight w:val="476"/>
        </w:trPr>
        <w:tc>
          <w:tcPr>
            <w:tcW w:w="566" w:type="dxa"/>
          </w:tcPr>
          <w:p w:rsidR="0077395F" w:rsidRPr="006746B2" w:rsidRDefault="0077395F" w:rsidP="00316F17">
            <w:pPr>
              <w:pStyle w:val="TableParagraph"/>
              <w:spacing w:before="13"/>
              <w:ind w:left="144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</w:rPr>
              <w:t>2</w:t>
            </w:r>
            <w:r w:rsidR="00316F17" w:rsidRPr="006746B2">
              <w:rPr>
                <w:color w:val="333333"/>
                <w:w w:val="105"/>
                <w:sz w:val="18"/>
                <w:szCs w:val="18"/>
                <w:lang w:val="ru-RU"/>
              </w:rPr>
              <w:t>4</w:t>
            </w:r>
            <w:r w:rsidRPr="006746B2">
              <w:rPr>
                <w:color w:val="333333"/>
                <w:w w:val="105"/>
                <w:sz w:val="18"/>
                <w:szCs w:val="18"/>
              </w:rPr>
              <w:t>.</w:t>
            </w:r>
          </w:p>
        </w:tc>
        <w:tc>
          <w:tcPr>
            <w:tcW w:w="3470" w:type="dxa"/>
            <w:gridSpan w:val="2"/>
          </w:tcPr>
          <w:p w:rsidR="0077395F" w:rsidRPr="006746B2" w:rsidRDefault="0077395F" w:rsidP="0077395F">
            <w:pPr>
              <w:pStyle w:val="TableParagraph"/>
              <w:spacing w:before="11"/>
              <w:ind w:left="121"/>
              <w:rPr>
                <w:sz w:val="18"/>
                <w:szCs w:val="18"/>
              </w:rPr>
            </w:pPr>
            <w:r w:rsidRPr="006746B2">
              <w:rPr>
                <w:color w:val="333333"/>
                <w:w w:val="105"/>
                <w:sz w:val="18"/>
                <w:szCs w:val="18"/>
              </w:rPr>
              <w:t>Валюта</w:t>
            </w:r>
            <w:r w:rsidRPr="006746B2">
              <w:rPr>
                <w:color w:val="333333"/>
                <w:w w:val="105"/>
                <w:sz w:val="18"/>
                <w:szCs w:val="18"/>
                <w:lang w:val="ru-RU"/>
              </w:rPr>
              <w:t xml:space="preserve"> </w:t>
            </w:r>
            <w:r w:rsidRPr="006746B2">
              <w:rPr>
                <w:color w:val="333333"/>
                <w:w w:val="105"/>
                <w:sz w:val="18"/>
                <w:szCs w:val="18"/>
              </w:rPr>
              <w:t>договора:</w:t>
            </w:r>
          </w:p>
        </w:tc>
        <w:tc>
          <w:tcPr>
            <w:tcW w:w="5940" w:type="dxa"/>
          </w:tcPr>
          <w:p w:rsidR="0077395F" w:rsidRPr="006746B2" w:rsidRDefault="0077395F" w:rsidP="0077395F">
            <w:pPr>
              <w:pStyle w:val="TableParagraph"/>
              <w:spacing w:before="11"/>
              <w:ind w:left="134"/>
              <w:rPr>
                <w:i/>
                <w:sz w:val="18"/>
                <w:szCs w:val="18"/>
              </w:rPr>
            </w:pPr>
            <w:r w:rsidRPr="006746B2">
              <w:rPr>
                <w:i/>
                <w:color w:val="333333"/>
                <w:w w:val="105"/>
                <w:sz w:val="18"/>
                <w:szCs w:val="18"/>
                <w:lang w:val="ru-RU"/>
              </w:rPr>
              <w:t>У</w:t>
            </w:r>
            <w:r w:rsidRPr="006746B2">
              <w:rPr>
                <w:i/>
                <w:color w:val="333333"/>
                <w:w w:val="105"/>
                <w:sz w:val="18"/>
                <w:szCs w:val="18"/>
              </w:rPr>
              <w:t>зб. сум</w:t>
            </w:r>
          </w:p>
        </w:tc>
      </w:tr>
    </w:tbl>
    <w:p w:rsidR="00010D2E" w:rsidRDefault="00010D2E" w:rsidP="0077395F">
      <w:pPr>
        <w:pStyle w:val="a3"/>
        <w:rPr>
          <w:color w:val="2A2A2A"/>
          <w:w w:val="105"/>
          <w:lang w:val="ru-RU"/>
        </w:rPr>
      </w:pPr>
    </w:p>
    <w:p w:rsidR="0077395F" w:rsidRDefault="0077395F" w:rsidP="0077395F">
      <w:pPr>
        <w:pStyle w:val="3"/>
        <w:spacing w:before="89" w:after="28" w:line="499" w:lineRule="auto"/>
        <w:ind w:left="2268" w:right="2235"/>
        <w:jc w:val="center"/>
        <w:rPr>
          <w:color w:val="2A2A2A"/>
          <w:w w:val="105"/>
          <w:sz w:val="20"/>
          <w:szCs w:val="20"/>
          <w:lang w:val="ru-RU"/>
        </w:rPr>
      </w:pPr>
      <w:r w:rsidRPr="006746B2">
        <w:rPr>
          <w:color w:val="2A2A2A"/>
          <w:w w:val="105"/>
          <w:sz w:val="20"/>
          <w:szCs w:val="20"/>
          <w:lang w:val="ru-RU"/>
        </w:rPr>
        <w:t>РАЗДЕЛ</w:t>
      </w:r>
      <w:r w:rsidR="00010D2E" w:rsidRPr="006746B2">
        <w:rPr>
          <w:color w:val="2A2A2A"/>
          <w:w w:val="105"/>
          <w:sz w:val="20"/>
          <w:szCs w:val="20"/>
          <w:lang w:val="ru-RU"/>
        </w:rPr>
        <w:t xml:space="preserve"> </w:t>
      </w:r>
      <w:r w:rsidRPr="006746B2">
        <w:rPr>
          <w:color w:val="2A2A2A"/>
          <w:w w:val="105"/>
          <w:sz w:val="20"/>
          <w:szCs w:val="20"/>
          <w:lang w:val="ru-RU"/>
        </w:rPr>
        <w:t xml:space="preserve">2.Техническая часть конкурса </w:t>
      </w:r>
    </w:p>
    <w:p w:rsidR="008D57D9" w:rsidRDefault="008D57D9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6746B2">
        <w:rPr>
          <w:sz w:val="20"/>
          <w:szCs w:val="20"/>
          <w:lang w:val="ru-RU"/>
        </w:rPr>
        <w:t>Энергоаудиторы проводят энергетическое обследование и экспертизы по типовым программам.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Технической базой обследования</w:t>
      </w:r>
      <w:r w:rsidRPr="008D57D9">
        <w:rPr>
          <w:sz w:val="20"/>
          <w:szCs w:val="20"/>
          <w:lang w:eastAsia="ru-RU"/>
        </w:rPr>
        <w:t> </w:t>
      </w:r>
      <w:r w:rsidRPr="008D57D9">
        <w:rPr>
          <w:sz w:val="20"/>
          <w:szCs w:val="20"/>
          <w:lang w:val="ru-RU" w:eastAsia="ru-RU"/>
        </w:rPr>
        <w:t>являются: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проектная и исполнительная документация по тепловым сетям (ТС) и насосно-дроссельным станциям;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материальные характеристики тепловых сетей М=</w:t>
      </w:r>
      <w:r w:rsidRPr="008D57D9">
        <w:rPr>
          <w:sz w:val="20"/>
          <w:szCs w:val="20"/>
          <w:lang w:eastAsia="ru-RU"/>
        </w:rPr>
        <w:t>L</w:t>
      </w:r>
      <w:r w:rsidRPr="008D57D9">
        <w:rPr>
          <w:sz w:val="20"/>
          <w:szCs w:val="20"/>
          <w:lang w:val="ru-RU" w:eastAsia="ru-RU"/>
        </w:rPr>
        <w:t>*</w:t>
      </w:r>
      <w:r w:rsidRPr="008D57D9">
        <w:rPr>
          <w:sz w:val="20"/>
          <w:szCs w:val="20"/>
          <w:lang w:eastAsia="ru-RU"/>
        </w:rPr>
        <w:t>D</w:t>
      </w:r>
      <w:r w:rsidRPr="008D57D9">
        <w:rPr>
          <w:sz w:val="20"/>
          <w:szCs w:val="20"/>
          <w:lang w:val="ru-RU" w:eastAsia="ru-RU"/>
        </w:rPr>
        <w:t>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эксплуатационная документация (расчетные температурные графики, гидравлические режимы, данные по присоединенным тепловым нагрузкам, их видам и т.п.);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статистические данные за год, предшествующий проведению энергетического обследования (расходы сетевой и подпиточной воды, располагаемые напоры, отпуск тепла, температуры сетевой воды, температуры наружного воздуха и грунта, статистика повреждений на сетях и т.п.);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материалы проведения периодических испытаний ТС по определению тепловых потерь и гидравлических характеристик;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конструктивные данные по видам прокладки и типам применяемых теплоизоляционных конструкций, сроки эксплуатации ТС;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оснащенность приборами учета отпускаемой и потребляемой тепловой энергии и теплоносителя;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материалы по разработке энергетических характеристик крупных систем транспорта тепловой энергии.</w:t>
      </w:r>
    </w:p>
    <w:p w:rsidR="008D57D9" w:rsidRDefault="008D57D9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При необходимости обследование должно быть распространено на следующие элементы системы теплоснабжения, не находящиеся на балансе теплосетевой организации, но оказывающие существенное влияние на эффективность работы систем транспорта и распределения тепловой энергии: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водяной тракт водоподогревательных установок источников тепла;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тепловые сети и потребители тепла, не находящиеся на балансе теплосетевой организации.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Энергетическое обследование осуществляется в соответствии с техническим заданием, которое составляется организацией, проводящей обследование (энергоаудитором), согласованным с руководством организации, в ведении которой находятся обследуемые системы транспорта и распределения тепловой энергии.</w:t>
      </w:r>
    </w:p>
    <w:p w:rsidR="002177B0" w:rsidRPr="008D57D9" w:rsidRDefault="008D57D9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Э</w:t>
      </w:r>
      <w:r w:rsidRPr="00B65223">
        <w:rPr>
          <w:sz w:val="20"/>
          <w:szCs w:val="20"/>
          <w:lang w:val="ru-RU" w:eastAsia="ru-RU"/>
        </w:rPr>
        <w:t>нергетическо</w:t>
      </w:r>
      <w:r>
        <w:rPr>
          <w:sz w:val="20"/>
          <w:szCs w:val="20"/>
          <w:lang w:val="ru-RU" w:eastAsia="ru-RU"/>
        </w:rPr>
        <w:t>е</w:t>
      </w:r>
      <w:r w:rsidRPr="00B65223">
        <w:rPr>
          <w:sz w:val="20"/>
          <w:szCs w:val="20"/>
          <w:lang w:val="ru-RU" w:eastAsia="ru-RU"/>
        </w:rPr>
        <w:t xml:space="preserve"> обследовани</w:t>
      </w:r>
      <w:r>
        <w:rPr>
          <w:sz w:val="20"/>
          <w:szCs w:val="20"/>
          <w:lang w:val="ru-RU" w:eastAsia="ru-RU"/>
        </w:rPr>
        <w:t>е</w:t>
      </w:r>
      <w:r w:rsidRPr="00B65223">
        <w:rPr>
          <w:sz w:val="20"/>
          <w:szCs w:val="20"/>
          <w:lang w:val="ru-RU" w:eastAsia="ru-RU"/>
        </w:rPr>
        <w:t xml:space="preserve"> (энергоаудит) системы теплоснабжения г. Ташкента (тепловые сети зон теплоисточников ТЦ-1 и ТЦ-2)»</w:t>
      </w:r>
      <w:r>
        <w:rPr>
          <w:sz w:val="20"/>
          <w:szCs w:val="20"/>
          <w:lang w:val="ru-RU" w:eastAsia="ru-RU"/>
        </w:rPr>
        <w:t xml:space="preserve"> </w:t>
      </w:r>
      <w:r w:rsidR="002177B0" w:rsidRPr="008D57D9">
        <w:rPr>
          <w:sz w:val="20"/>
          <w:szCs w:val="20"/>
          <w:lang w:val="ru-RU" w:eastAsia="ru-RU"/>
        </w:rPr>
        <w:t>должно содержать: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 (перечень) обследуемого оборудования систем транспорта;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необходимой проектной, исполнительной, эксплуатационной и статистической информации;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организационных и технических мероприятий, необходимых для подготовки и проведения энергетического обследования;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показателей теплосети, подлежащих выявлению при обследовании;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период работы теплосети, за который производится выявление показателей;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основные методические положения по проведению энергообследования;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основных нормативно-технических документов, в соответствии с которыми проводится энергетическое обследование;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представителей обследуемой организации и организации, проводящей обследование, ответственных за проведение работы;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 и краткое содержание отчетной документации по результатам энергетического обследования.</w:t>
      </w:r>
    </w:p>
    <w:p w:rsidR="008D57D9" w:rsidRDefault="008D57D9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Основные этапы и состав работ</w:t>
      </w:r>
      <w:r w:rsidRPr="008D57D9">
        <w:rPr>
          <w:sz w:val="20"/>
          <w:szCs w:val="20"/>
          <w:lang w:eastAsia="ru-RU"/>
        </w:rPr>
        <w:t> </w:t>
      </w:r>
      <w:r w:rsidRPr="008D57D9">
        <w:rPr>
          <w:sz w:val="20"/>
          <w:szCs w:val="20"/>
          <w:lang w:val="ru-RU" w:eastAsia="ru-RU"/>
        </w:rPr>
        <w:t>при проведении энергетического обследования определяются видом обследования. При предпусковом и предэксплуатационном обследовании выполняются: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ознакомление с проектной документацией по объектам (трубопроводам тепловых сетей, насосным станциям, ЦТП, находящимся на балансе теплосетевой организации и т.п.), а также средствам авторегулирования и защиты, приборам учета и контроля, средствам диспетчеризации и телемеханизации и т.п.;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обследование тепловых сетей, насосных станций, ЦТП, находящихся на балансе теплосетевой организации, на соответствие смонтированного оборудования проекту и требованиям нормативно-технических документов по выполнению энергосберегающих технических решений; выявление отступлений от указанных требований, а также дефектов монтажа и оборудования;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оценка технического состояния объектов тепловых сетей;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обобщение и анализ технической документации, оценка рациональности проекта и выявленных при обследовании отступлений от него, их влияние на снижение энергоэффективности оборудования (систем);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разработка предложений (перечня мероприятий) по устранению выявленных недостатков и дефектов, сокращению затрат энергоресурсов и повышению эффективности их использования.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При энергообследовании выполняются: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lastRenderedPageBreak/>
        <w:t>- ознакомление с проектной, исполнительной и эксплуатационной документацией по схемам и составу оборудования системы транспорта тепла в пределах границ балансовой принадлежности и эксплуатационной ответственности (трубопроводам тепловых сетей, насосным станциям, ЦТП, средствам авторегулирования и защиты, диспетчеризации и телемеханизации, системе и средствам учета тепловой и электрической энергии, контрольно-измерительным приборам);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составление общей характеристики тепловой сети;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рассмотрение и анализ статистической отчетности по фактическим гидравлическим и тепловым режимам работы (соответствию температур сетевой воды утвержденному графику, располагаемым напорам, расходам сетевой и подпиточной воды, статистика повреждений на сетях и т.п.) и материалов по фактическим и нормируемым показателям энергетических характеристик, сравнительный анализ и сопоставление фактических режимов и показателей с их расчетными и нормируемыми значениями;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проведение контрольных текущих измерений основных параметров, характеризующих режимы работы (температур, давлений, расходов сетевой воды, расходов подпиточной воды);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обобщение и анализ полученных данных, выявление причин несоответствия фактических показателей нормируемым значениям показателей энергоэффективности;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составление энергетических балансов по расходам тепла, сетевой воды и пара, электроэнергии; количественная оценка перерасхода энергетических ресурсов;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разработка предложений (перечня мероприятий) по снижению затрат энергоресурсов и теплоносителя на транспорт, распределение и использование тепловой энергии; оценка эффективности предложений (мероприятий) и их первоочередности; согласование с обследуемой организацией;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составление технического отчета по результатам энергообследования с предложениями и рекомендациями по повышению эффективности использования энергоресурсов, повышению надежности тепловой сети;</w:t>
      </w:r>
    </w:p>
    <w:p w:rsidR="002177B0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составление энергетического паспорта.</w:t>
      </w:r>
    </w:p>
    <w:p w:rsidR="008D57D9" w:rsidRPr="008D57D9" w:rsidRDefault="008D57D9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eastAsia="ru-RU"/>
        </w:rPr>
        <w:t> </w:t>
      </w:r>
    </w:p>
    <w:p w:rsidR="002177B0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 xml:space="preserve">По результатам </w:t>
      </w:r>
      <w:r w:rsidR="004B2B95">
        <w:rPr>
          <w:sz w:val="20"/>
          <w:szCs w:val="20"/>
          <w:lang w:val="ru-RU" w:eastAsia="ru-RU"/>
        </w:rPr>
        <w:t>энергоаудита</w:t>
      </w:r>
      <w:r w:rsidRPr="008D57D9">
        <w:rPr>
          <w:sz w:val="20"/>
          <w:szCs w:val="20"/>
          <w:lang w:val="ru-RU" w:eastAsia="ru-RU"/>
        </w:rPr>
        <w:t xml:space="preserve"> тепловой сети составляется отчет, содержание которого определяется видом энергетического обследования</w:t>
      </w:r>
      <w:r w:rsidR="004B2B95">
        <w:rPr>
          <w:sz w:val="20"/>
          <w:szCs w:val="20"/>
          <w:lang w:val="ru-RU" w:eastAsia="ru-RU"/>
        </w:rPr>
        <w:t xml:space="preserve">, который </w:t>
      </w:r>
      <w:r w:rsidRPr="008D57D9">
        <w:rPr>
          <w:sz w:val="20"/>
          <w:szCs w:val="20"/>
          <w:lang w:val="ru-RU" w:eastAsia="ru-RU"/>
        </w:rPr>
        <w:t xml:space="preserve"> должен содержать:</w:t>
      </w:r>
    </w:p>
    <w:p w:rsidR="004B2B95" w:rsidRPr="008D57D9" w:rsidRDefault="004B2B95" w:rsidP="004B2B95">
      <w:pPr>
        <w:rPr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/>
        </w:rPr>
        <w:t xml:space="preserve">              -   </w:t>
      </w:r>
      <w:r w:rsidRPr="006746B2">
        <w:rPr>
          <w:noProof/>
          <w:sz w:val="20"/>
          <w:szCs w:val="20"/>
          <w:lang w:val="ru-RU"/>
        </w:rPr>
        <w:t>отчет о проведенном энергетическом обследовании установленной формы;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техническую характеристику обследуемого энергообъекта;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результаты обобщения и анализа использованных исходных данных;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 и количественные значения нормируемых и фактических показателей энергоэффективности, результаты их сопоставления и анализ причин их несоответствия;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энергетический и материальный балансы;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оценку эффективности использования энергоресурсов, предложения (мероприятия) по сокращению затрат энергоресурсов, потерь теплоносителя;</w:t>
      </w:r>
    </w:p>
    <w:p w:rsidR="002177B0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перечень, сроки и очередность выполнения мероприятий по повышению энергоэффективности, согласованных с энергоснабжающей организацией, оценочную стоимость работ по их выполнению и ожидаемое значение сокращения затрат энергоресурсов.</w:t>
      </w:r>
    </w:p>
    <w:p w:rsidR="004B2B95" w:rsidRPr="008D57D9" w:rsidRDefault="004B2B95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К отчету должны быть приложены следующие материалы: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исходные статистические данные по параметрам работы систем транспорта тепла за рассматриваемый период;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результаты инструментальных измерений текущих параметров работы, их обработки, определения показателей энергоэффективности и приведения их в сопоставимые условия с нормируемыми значениями;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исходные данные по составлению балансов использования энергетических и материальных ресурсов;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- обосновывающие материалы к предложениям (мероприятиям) по сокращению затрат энергоресурсов.</w:t>
      </w:r>
    </w:p>
    <w:p w:rsidR="004B2B95" w:rsidRDefault="004B2B95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 w:eastAsia="ru-RU"/>
        </w:rPr>
      </w:pPr>
      <w:r w:rsidRPr="008D57D9">
        <w:rPr>
          <w:sz w:val="20"/>
          <w:szCs w:val="20"/>
          <w:lang w:val="ru-RU" w:eastAsia="ru-RU"/>
        </w:rPr>
        <w:t>В виде приложения к отчету или как самостоятельный документ составляется расчет нормативных тепловых потерь в обследуемой теплосети, результаты которого используются для заполнения формы 6 энергетического паспорта обследуемого предприятия (сведения по балансу тепловой энергии и его изменениях).</w:t>
      </w:r>
    </w:p>
    <w:p w:rsidR="002177B0" w:rsidRPr="008D57D9" w:rsidRDefault="002177B0" w:rsidP="008D57D9">
      <w:pPr>
        <w:pStyle w:val="af7"/>
        <w:shd w:val="clear" w:color="auto" w:fill="FFFFFF" w:themeFill="background1"/>
        <w:ind w:left="426" w:firstLine="284"/>
        <w:jc w:val="both"/>
        <w:rPr>
          <w:sz w:val="20"/>
          <w:szCs w:val="20"/>
          <w:lang w:val="ru-RU"/>
        </w:rPr>
      </w:pPr>
    </w:p>
    <w:p w:rsidR="004B2B95" w:rsidRPr="006746B2" w:rsidRDefault="004B2B95" w:rsidP="004B2B95">
      <w:pPr>
        <w:adjustRightInd w:val="0"/>
        <w:ind w:left="426" w:firstLine="425"/>
        <w:jc w:val="both"/>
        <w:rPr>
          <w:noProof/>
          <w:sz w:val="20"/>
          <w:szCs w:val="20"/>
          <w:lang w:val="ru-RU"/>
        </w:rPr>
      </w:pPr>
      <w:r w:rsidRPr="006746B2">
        <w:rPr>
          <w:noProof/>
          <w:sz w:val="20"/>
          <w:szCs w:val="20"/>
          <w:lang w:val="ru-RU"/>
        </w:rPr>
        <w:t xml:space="preserve">В результатах энергетического обследования должна быть указана оценка эффективности использования </w:t>
      </w:r>
      <w:r>
        <w:rPr>
          <w:noProof/>
          <w:sz w:val="20"/>
          <w:szCs w:val="20"/>
          <w:lang w:val="ru-RU"/>
        </w:rPr>
        <w:t>тепловых сетей</w:t>
      </w:r>
      <w:r w:rsidRPr="006746B2">
        <w:rPr>
          <w:noProof/>
          <w:sz w:val="20"/>
          <w:szCs w:val="20"/>
          <w:lang w:val="ru-RU"/>
        </w:rPr>
        <w:t xml:space="preserve">, предложены технические и организационные энергосберегающие решения с указанием прогнозируемой экономии в физическом и денежном выражениях, а также стоимость их реализации. </w:t>
      </w:r>
    </w:p>
    <w:p w:rsidR="004B2B95" w:rsidRPr="006746B2" w:rsidRDefault="004B2B95" w:rsidP="004B2B95">
      <w:pPr>
        <w:adjustRightInd w:val="0"/>
        <w:ind w:left="426" w:firstLine="425"/>
        <w:jc w:val="both"/>
        <w:rPr>
          <w:rFonts w:ascii="Virtec Times New Roman Uz" w:hAnsi="Virtec Times New Roman Uz" w:cs="Virtec Times New Roman Uz"/>
          <w:noProof/>
          <w:sz w:val="20"/>
          <w:szCs w:val="20"/>
          <w:lang w:val="ru-RU"/>
        </w:rPr>
      </w:pPr>
      <w:r w:rsidRPr="006746B2">
        <w:rPr>
          <w:noProof/>
          <w:sz w:val="20"/>
          <w:szCs w:val="20"/>
          <w:lang w:val="ru-RU"/>
        </w:rPr>
        <w:t>Рекомендации по энергосбережению не должны снижать экологические характеристики работающего оборудования и технологических процессов, уровень безопасности и комфортности работы персонала, качество продукции.</w:t>
      </w:r>
    </w:p>
    <w:p w:rsidR="004B2B95" w:rsidRPr="006746B2" w:rsidRDefault="004B2B95" w:rsidP="004B2B95">
      <w:pPr>
        <w:adjustRightInd w:val="0"/>
        <w:ind w:left="426" w:firstLine="425"/>
        <w:jc w:val="both"/>
        <w:rPr>
          <w:noProof/>
          <w:sz w:val="20"/>
          <w:szCs w:val="20"/>
          <w:lang w:val="ru-RU"/>
        </w:rPr>
      </w:pPr>
      <w:r w:rsidRPr="006746B2">
        <w:rPr>
          <w:noProof/>
          <w:sz w:val="20"/>
          <w:szCs w:val="20"/>
          <w:lang w:val="ru-RU"/>
        </w:rPr>
        <w:t>По результатам проведенной энергетической экспертизы составляется экспертное заключение, которое должно содержать мотивированные, обоснованные и полные выводы экспертов энергоаудитора.</w:t>
      </w:r>
    </w:p>
    <w:p w:rsidR="002177B0" w:rsidRPr="008D57D9" w:rsidRDefault="002177B0" w:rsidP="008D57D9">
      <w:pPr>
        <w:pStyle w:val="af7"/>
        <w:shd w:val="clear" w:color="auto" w:fill="FFFFFF" w:themeFill="background1"/>
        <w:jc w:val="both"/>
        <w:rPr>
          <w:color w:val="2A2A2A"/>
          <w:w w:val="105"/>
          <w:sz w:val="24"/>
          <w:szCs w:val="24"/>
          <w:lang w:val="ru-RU"/>
        </w:rPr>
      </w:pPr>
    </w:p>
    <w:p w:rsidR="002177B0" w:rsidRDefault="00010D2E" w:rsidP="007C63DA">
      <w:pPr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        </w:t>
      </w:r>
    </w:p>
    <w:p w:rsidR="002177B0" w:rsidRDefault="002177B0" w:rsidP="007C63DA">
      <w:pPr>
        <w:rPr>
          <w:sz w:val="20"/>
          <w:szCs w:val="20"/>
          <w:lang w:val="ru-RU"/>
        </w:rPr>
      </w:pPr>
    </w:p>
    <w:p w:rsidR="002177B0" w:rsidRDefault="002177B0" w:rsidP="007C63DA">
      <w:pPr>
        <w:rPr>
          <w:sz w:val="20"/>
          <w:szCs w:val="20"/>
          <w:lang w:val="ru-RU"/>
        </w:rPr>
      </w:pPr>
    </w:p>
    <w:p w:rsidR="002177B0" w:rsidRDefault="002177B0" w:rsidP="007C63DA">
      <w:pPr>
        <w:rPr>
          <w:sz w:val="20"/>
          <w:szCs w:val="20"/>
          <w:lang w:val="ru-RU"/>
        </w:rPr>
      </w:pPr>
    </w:p>
    <w:p w:rsidR="002177B0" w:rsidRDefault="002177B0" w:rsidP="007C63DA">
      <w:pPr>
        <w:rPr>
          <w:sz w:val="20"/>
          <w:szCs w:val="20"/>
          <w:lang w:val="ru-RU"/>
        </w:rPr>
      </w:pPr>
    </w:p>
    <w:p w:rsidR="007C63DA" w:rsidRPr="006746B2" w:rsidRDefault="007C63DA" w:rsidP="007C63DA">
      <w:pPr>
        <w:rPr>
          <w:sz w:val="20"/>
          <w:szCs w:val="20"/>
          <w:lang w:val="ru-RU"/>
        </w:rPr>
      </w:pPr>
    </w:p>
    <w:p w:rsidR="004A64B1" w:rsidRPr="006746B2" w:rsidRDefault="004A64B1" w:rsidP="004A64B1">
      <w:pPr>
        <w:adjustRightInd w:val="0"/>
        <w:ind w:firstLine="570"/>
        <w:jc w:val="both"/>
        <w:rPr>
          <w:rFonts w:ascii="Virtec Times New Roman Uz" w:hAnsi="Virtec Times New Roman Uz" w:cs="Virtec Times New Roman Uz"/>
          <w:noProof/>
          <w:sz w:val="20"/>
          <w:szCs w:val="20"/>
          <w:lang w:val="ru-RU"/>
        </w:rPr>
      </w:pPr>
    </w:p>
    <w:p w:rsidR="0077395F" w:rsidRPr="006746B2" w:rsidRDefault="0077395F" w:rsidP="0077395F">
      <w:pPr>
        <w:tabs>
          <w:tab w:val="left" w:pos="5233"/>
        </w:tabs>
        <w:spacing w:before="73"/>
        <w:ind w:left="3559"/>
        <w:rPr>
          <w:b/>
          <w:sz w:val="20"/>
          <w:szCs w:val="20"/>
          <w:lang w:val="ru-RU"/>
        </w:rPr>
      </w:pPr>
      <w:r w:rsidRPr="006746B2">
        <w:rPr>
          <w:b/>
          <w:color w:val="2F2F2F"/>
          <w:w w:val="105"/>
          <w:sz w:val="20"/>
          <w:szCs w:val="20"/>
          <w:lang w:val="ru-RU"/>
        </w:rPr>
        <w:lastRenderedPageBreak/>
        <w:t>3.</w:t>
      </w:r>
      <w:r w:rsidR="0052247B">
        <w:rPr>
          <w:b/>
          <w:color w:val="2F2F2F"/>
          <w:w w:val="105"/>
          <w:sz w:val="20"/>
          <w:szCs w:val="20"/>
          <w:lang w:val="ru-RU"/>
        </w:rPr>
        <w:t xml:space="preserve"> </w:t>
      </w:r>
      <w:r w:rsidRPr="006746B2">
        <w:rPr>
          <w:b/>
          <w:color w:val="2F2F2F"/>
          <w:w w:val="105"/>
          <w:sz w:val="20"/>
          <w:szCs w:val="20"/>
          <w:lang w:val="ru-RU"/>
        </w:rPr>
        <w:t>Ценовая часть конкурса</w:t>
      </w:r>
    </w:p>
    <w:p w:rsidR="0077395F" w:rsidRPr="006746B2" w:rsidRDefault="0077395F" w:rsidP="0077395F">
      <w:pPr>
        <w:pStyle w:val="a3"/>
        <w:spacing w:before="3"/>
        <w:rPr>
          <w:b/>
          <w:sz w:val="20"/>
          <w:szCs w:val="20"/>
          <w:lang w:val="ru-RU"/>
        </w:rPr>
      </w:pPr>
    </w:p>
    <w:p w:rsidR="0077395F" w:rsidRPr="006746B2" w:rsidRDefault="0077395F" w:rsidP="008F50B8">
      <w:pPr>
        <w:tabs>
          <w:tab w:val="left" w:pos="709"/>
        </w:tabs>
        <w:ind w:left="851" w:hanging="425"/>
        <w:jc w:val="both"/>
        <w:rPr>
          <w:b/>
          <w:sz w:val="20"/>
          <w:szCs w:val="20"/>
          <w:lang w:val="ru-RU"/>
        </w:rPr>
      </w:pPr>
      <w:r w:rsidRPr="006746B2">
        <w:rPr>
          <w:b/>
          <w:color w:val="2F2F2F"/>
          <w:sz w:val="20"/>
          <w:szCs w:val="20"/>
          <w:lang w:val="ru-RU"/>
        </w:rPr>
        <w:t>1.</w:t>
      </w:r>
      <w:r w:rsidRPr="006746B2">
        <w:rPr>
          <w:b/>
          <w:color w:val="2F2F2F"/>
          <w:sz w:val="20"/>
          <w:szCs w:val="20"/>
          <w:lang w:val="ru-RU"/>
        </w:rPr>
        <w:tab/>
        <w:t>Предельная цена заказчика</w:t>
      </w:r>
    </w:p>
    <w:p w:rsidR="0077395F" w:rsidRPr="006746B2" w:rsidRDefault="0077395F" w:rsidP="008F50B8">
      <w:pPr>
        <w:ind w:left="851" w:hanging="425"/>
        <w:jc w:val="both"/>
        <w:rPr>
          <w:snapToGrid w:val="0"/>
          <w:sz w:val="20"/>
          <w:szCs w:val="20"/>
          <w:lang w:val="ru-RU" w:eastAsia="ru-RU"/>
        </w:rPr>
      </w:pPr>
      <w:r w:rsidRPr="006746B2">
        <w:rPr>
          <w:color w:val="2F2F2F"/>
          <w:w w:val="105"/>
          <w:sz w:val="20"/>
          <w:szCs w:val="20"/>
          <w:lang w:val="ru-RU"/>
        </w:rPr>
        <w:t>1.1.</w:t>
      </w:r>
      <w:r w:rsidRPr="006746B2">
        <w:rPr>
          <w:color w:val="2F2F2F"/>
          <w:w w:val="105"/>
          <w:sz w:val="20"/>
          <w:szCs w:val="20"/>
          <w:lang w:val="ru-RU"/>
        </w:rPr>
        <w:tab/>
        <w:t xml:space="preserve">Предельная </w:t>
      </w:r>
      <w:r w:rsidRPr="006746B2">
        <w:rPr>
          <w:sz w:val="20"/>
          <w:szCs w:val="20"/>
          <w:lang w:val="ru-RU"/>
        </w:rPr>
        <w:t xml:space="preserve">цена лота  </w:t>
      </w:r>
      <w:r w:rsidR="00010D2E" w:rsidRPr="006746B2">
        <w:rPr>
          <w:b/>
          <w:sz w:val="20"/>
          <w:szCs w:val="20"/>
          <w:lang w:val="ru-RU" w:eastAsia="ru-RU"/>
        </w:rPr>
        <w:t>«</w:t>
      </w:r>
      <w:r w:rsidR="008F50B8" w:rsidRPr="008F50B8">
        <w:rPr>
          <w:b/>
          <w:sz w:val="20"/>
          <w:szCs w:val="20"/>
          <w:lang w:val="ru-RU" w:eastAsia="ru-RU"/>
        </w:rPr>
        <w:t>Проведение энергетического обследования (энергоаудит) системы теплоснабжения г. Ташкента (тепловые сети зон теплоисточников ТЦ-1 и ТЦ-2</w:t>
      </w:r>
      <w:r w:rsidR="00010D2E" w:rsidRPr="006746B2">
        <w:rPr>
          <w:b/>
          <w:sz w:val="20"/>
          <w:szCs w:val="20"/>
          <w:lang w:val="ru-RU" w:eastAsia="ru-RU"/>
        </w:rPr>
        <w:t>»</w:t>
      </w:r>
      <w:r w:rsidR="00010D2E" w:rsidRPr="006746B2">
        <w:rPr>
          <w:snapToGrid w:val="0"/>
          <w:sz w:val="20"/>
          <w:szCs w:val="20"/>
          <w:lang w:val="ru-RU" w:eastAsia="ru-RU"/>
        </w:rPr>
        <w:t xml:space="preserve">  </w:t>
      </w:r>
      <w:r w:rsidRPr="006746B2">
        <w:rPr>
          <w:color w:val="2F2F2F"/>
          <w:w w:val="105"/>
          <w:sz w:val="20"/>
          <w:szCs w:val="20"/>
          <w:lang w:val="ru-RU"/>
        </w:rPr>
        <w:t xml:space="preserve">установленная заказчиком, указана в Информационной таблице </w:t>
      </w:r>
      <w:r w:rsidRPr="006746B2">
        <w:rPr>
          <w:w w:val="105"/>
          <w:sz w:val="20"/>
          <w:szCs w:val="20"/>
          <w:lang w:val="ru-RU"/>
        </w:rPr>
        <w:t>конкурса</w:t>
      </w:r>
      <w:r w:rsidR="0052247B">
        <w:rPr>
          <w:w w:val="105"/>
          <w:sz w:val="20"/>
          <w:szCs w:val="20"/>
          <w:lang w:val="ru-RU"/>
        </w:rPr>
        <w:t xml:space="preserve"> </w:t>
      </w:r>
      <w:r w:rsidRPr="006746B2">
        <w:rPr>
          <w:color w:val="2F2F2F"/>
          <w:w w:val="105"/>
          <w:sz w:val="20"/>
          <w:szCs w:val="20"/>
          <w:lang w:val="ru-RU"/>
        </w:rPr>
        <w:t>(далее ИТК).</w:t>
      </w:r>
    </w:p>
    <w:p w:rsidR="0077395F" w:rsidRDefault="008F50B8" w:rsidP="008F50B8">
      <w:pPr>
        <w:widowControl/>
        <w:autoSpaceDE/>
        <w:autoSpaceDN/>
        <w:ind w:left="851" w:hanging="425"/>
        <w:jc w:val="both"/>
        <w:rPr>
          <w:snapToGrid w:val="0"/>
          <w:sz w:val="20"/>
          <w:szCs w:val="20"/>
          <w:lang w:val="ru-RU"/>
        </w:rPr>
      </w:pPr>
      <w:r>
        <w:rPr>
          <w:snapToGrid w:val="0"/>
          <w:sz w:val="20"/>
          <w:szCs w:val="20"/>
          <w:lang w:val="ru-RU"/>
        </w:rPr>
        <w:t xml:space="preserve">        </w:t>
      </w:r>
      <w:r w:rsidR="0077395F" w:rsidRPr="006746B2">
        <w:rPr>
          <w:snapToGrid w:val="0"/>
          <w:sz w:val="20"/>
          <w:szCs w:val="20"/>
          <w:lang w:val="ru-RU"/>
        </w:rPr>
        <w:t>Цены, указанные в конкурсном предложении, не должны превышать п</w:t>
      </w:r>
      <w:r w:rsidR="0077395F" w:rsidRPr="006746B2">
        <w:rPr>
          <w:color w:val="2F2F2F"/>
          <w:w w:val="105"/>
          <w:sz w:val="20"/>
          <w:szCs w:val="20"/>
          <w:lang w:val="ru-RU"/>
        </w:rPr>
        <w:t>редельную</w:t>
      </w:r>
      <w:r w:rsidR="0077395F" w:rsidRPr="006746B2">
        <w:rPr>
          <w:snapToGrid w:val="0"/>
          <w:sz w:val="20"/>
          <w:szCs w:val="20"/>
          <w:lang w:val="ru-RU"/>
        </w:rPr>
        <w:t xml:space="preserve"> цену.</w:t>
      </w:r>
    </w:p>
    <w:p w:rsidR="008F50B8" w:rsidRPr="006746B2" w:rsidRDefault="008F50B8" w:rsidP="008F50B8">
      <w:pPr>
        <w:widowControl/>
        <w:autoSpaceDE/>
        <w:autoSpaceDN/>
        <w:ind w:left="851" w:hanging="425"/>
        <w:jc w:val="both"/>
        <w:rPr>
          <w:snapToGrid w:val="0"/>
          <w:sz w:val="20"/>
          <w:szCs w:val="20"/>
          <w:lang w:val="ru-RU"/>
        </w:rPr>
      </w:pPr>
    </w:p>
    <w:p w:rsidR="0077395F" w:rsidRPr="006746B2" w:rsidRDefault="0077395F" w:rsidP="008F50B8">
      <w:pPr>
        <w:tabs>
          <w:tab w:val="left" w:pos="709"/>
        </w:tabs>
        <w:spacing w:before="1"/>
        <w:ind w:left="851" w:hanging="425"/>
        <w:jc w:val="both"/>
        <w:rPr>
          <w:b/>
          <w:sz w:val="20"/>
          <w:szCs w:val="20"/>
          <w:lang w:val="ru-RU"/>
        </w:rPr>
      </w:pPr>
      <w:r w:rsidRPr="006746B2">
        <w:rPr>
          <w:b/>
          <w:color w:val="2F2F2F"/>
          <w:w w:val="105"/>
          <w:sz w:val="20"/>
          <w:szCs w:val="20"/>
          <w:lang w:val="ru-RU"/>
        </w:rPr>
        <w:t>11. Срок выполнения работ (услуг), установленный заказчиком</w:t>
      </w:r>
    </w:p>
    <w:p w:rsidR="0077395F" w:rsidRDefault="0077395F" w:rsidP="008F50B8">
      <w:pPr>
        <w:pStyle w:val="a3"/>
        <w:tabs>
          <w:tab w:val="left" w:pos="709"/>
        </w:tabs>
        <w:spacing w:before="4"/>
        <w:ind w:left="851" w:hanging="425"/>
        <w:jc w:val="both"/>
        <w:rPr>
          <w:color w:val="2F2F2F"/>
          <w:w w:val="105"/>
          <w:sz w:val="20"/>
          <w:szCs w:val="20"/>
          <w:lang w:val="ru-RU"/>
        </w:rPr>
      </w:pPr>
      <w:r w:rsidRPr="006746B2">
        <w:rPr>
          <w:color w:val="2F2F2F"/>
          <w:w w:val="105"/>
          <w:sz w:val="20"/>
          <w:szCs w:val="20"/>
          <w:lang w:val="ru-RU"/>
        </w:rPr>
        <w:t>2.1.</w:t>
      </w:r>
      <w:r w:rsidRPr="006746B2">
        <w:rPr>
          <w:color w:val="2F2F2F"/>
          <w:w w:val="105"/>
          <w:sz w:val="20"/>
          <w:szCs w:val="20"/>
          <w:lang w:val="ru-RU"/>
        </w:rPr>
        <w:tab/>
        <w:t>Все работы по предмету конкурса должны быть завершены не позднее, чем в срок, указанный в ИТК.</w:t>
      </w:r>
    </w:p>
    <w:p w:rsidR="008F50B8" w:rsidRPr="006746B2" w:rsidRDefault="008F50B8" w:rsidP="008F50B8">
      <w:pPr>
        <w:pStyle w:val="a3"/>
        <w:tabs>
          <w:tab w:val="left" w:pos="709"/>
        </w:tabs>
        <w:spacing w:before="4"/>
        <w:ind w:left="851" w:hanging="425"/>
        <w:jc w:val="both"/>
        <w:rPr>
          <w:sz w:val="20"/>
          <w:szCs w:val="20"/>
          <w:lang w:val="ru-RU"/>
        </w:rPr>
      </w:pPr>
    </w:p>
    <w:p w:rsidR="0077395F" w:rsidRPr="006746B2" w:rsidRDefault="0077395F" w:rsidP="008F50B8">
      <w:pPr>
        <w:tabs>
          <w:tab w:val="left" w:pos="709"/>
        </w:tabs>
        <w:spacing w:before="13"/>
        <w:ind w:left="851" w:hanging="425"/>
        <w:jc w:val="both"/>
        <w:rPr>
          <w:b/>
          <w:sz w:val="20"/>
          <w:szCs w:val="20"/>
          <w:lang w:val="ru-RU"/>
        </w:rPr>
      </w:pPr>
      <w:r w:rsidRPr="006746B2">
        <w:rPr>
          <w:b/>
          <w:color w:val="2F2F2F"/>
          <w:sz w:val="20"/>
          <w:szCs w:val="20"/>
          <w:lang w:val="ru-RU"/>
        </w:rPr>
        <w:t>111. Источник финансирования</w:t>
      </w:r>
    </w:p>
    <w:p w:rsidR="0077395F" w:rsidRPr="006746B2" w:rsidRDefault="0077395F" w:rsidP="008F50B8">
      <w:pPr>
        <w:pStyle w:val="a3"/>
        <w:tabs>
          <w:tab w:val="left" w:pos="709"/>
        </w:tabs>
        <w:spacing w:before="4"/>
        <w:ind w:left="851" w:hanging="425"/>
        <w:jc w:val="both"/>
        <w:rPr>
          <w:sz w:val="20"/>
          <w:szCs w:val="20"/>
          <w:lang w:val="ru-RU"/>
        </w:rPr>
      </w:pPr>
      <w:r w:rsidRPr="006746B2">
        <w:rPr>
          <w:color w:val="2F2F2F"/>
          <w:w w:val="105"/>
          <w:sz w:val="20"/>
          <w:szCs w:val="20"/>
          <w:lang w:val="ru-RU"/>
        </w:rPr>
        <w:t>3.1. Финансирование объекта будет осуществляться за счет средств, указанных в ИТК.</w:t>
      </w:r>
    </w:p>
    <w:p w:rsidR="0077395F" w:rsidRPr="006746B2" w:rsidRDefault="0077395F" w:rsidP="008F50B8">
      <w:pPr>
        <w:pStyle w:val="a5"/>
        <w:numPr>
          <w:ilvl w:val="0"/>
          <w:numId w:val="22"/>
        </w:numPr>
        <w:tabs>
          <w:tab w:val="left" w:pos="709"/>
          <w:tab w:val="left" w:pos="4815"/>
        </w:tabs>
        <w:spacing w:before="91"/>
        <w:ind w:left="851" w:hanging="425"/>
        <w:rPr>
          <w:b/>
          <w:sz w:val="20"/>
          <w:szCs w:val="20"/>
        </w:rPr>
      </w:pPr>
      <w:r w:rsidRPr="006746B2">
        <w:rPr>
          <w:b/>
          <w:color w:val="2F2F2F"/>
          <w:w w:val="105"/>
          <w:sz w:val="20"/>
          <w:szCs w:val="20"/>
        </w:rPr>
        <w:t>Условия</w:t>
      </w:r>
      <w:r w:rsidRPr="006746B2">
        <w:rPr>
          <w:b/>
          <w:color w:val="2F2F2F"/>
          <w:w w:val="105"/>
          <w:sz w:val="20"/>
          <w:szCs w:val="20"/>
          <w:lang w:val="ru-RU"/>
        </w:rPr>
        <w:t xml:space="preserve"> </w:t>
      </w:r>
      <w:r w:rsidRPr="006746B2">
        <w:rPr>
          <w:b/>
          <w:color w:val="2F2F2F"/>
          <w:w w:val="105"/>
          <w:sz w:val="20"/>
          <w:szCs w:val="20"/>
        </w:rPr>
        <w:t>финансирования</w:t>
      </w:r>
    </w:p>
    <w:p w:rsidR="0077395F" w:rsidRPr="006746B2" w:rsidRDefault="0077395F" w:rsidP="008F50B8">
      <w:pPr>
        <w:pStyle w:val="a5"/>
        <w:numPr>
          <w:ilvl w:val="1"/>
          <w:numId w:val="21"/>
        </w:numPr>
        <w:tabs>
          <w:tab w:val="left" w:pos="709"/>
        </w:tabs>
        <w:spacing w:before="2" w:line="244" w:lineRule="auto"/>
        <w:ind w:left="851" w:right="205" w:hanging="425"/>
        <w:rPr>
          <w:color w:val="2F2F2F"/>
          <w:w w:val="105"/>
          <w:sz w:val="20"/>
          <w:szCs w:val="20"/>
          <w:lang w:val="ru-RU"/>
        </w:rPr>
      </w:pPr>
      <w:r w:rsidRPr="006746B2">
        <w:rPr>
          <w:w w:val="105"/>
          <w:sz w:val="20"/>
          <w:szCs w:val="20"/>
          <w:lang w:val="ru-RU"/>
        </w:rPr>
        <w:t xml:space="preserve">Условия финансирования (если иное не оговорено в ИТК). </w:t>
      </w:r>
      <w:r w:rsidRPr="006746B2">
        <w:rPr>
          <w:color w:val="2F2F2F"/>
          <w:w w:val="105"/>
          <w:sz w:val="20"/>
          <w:szCs w:val="20"/>
          <w:lang w:val="ru-RU"/>
        </w:rPr>
        <w:t>Платежи будут производиться Заказчиком в соответствии с условиями договора.</w:t>
      </w:r>
    </w:p>
    <w:p w:rsidR="0077395F" w:rsidRDefault="008F50B8" w:rsidP="008F50B8">
      <w:pPr>
        <w:pStyle w:val="a3"/>
        <w:numPr>
          <w:ilvl w:val="1"/>
          <w:numId w:val="35"/>
        </w:numPr>
        <w:tabs>
          <w:tab w:val="left" w:pos="709"/>
        </w:tabs>
        <w:spacing w:before="4"/>
        <w:ind w:left="851" w:hanging="425"/>
        <w:jc w:val="both"/>
        <w:rPr>
          <w:color w:val="2F2F2F"/>
          <w:w w:val="105"/>
          <w:sz w:val="20"/>
          <w:szCs w:val="20"/>
          <w:lang w:val="ru-RU"/>
        </w:rPr>
      </w:pPr>
      <w:r>
        <w:rPr>
          <w:color w:val="2F2F2F"/>
          <w:w w:val="105"/>
          <w:sz w:val="20"/>
          <w:szCs w:val="20"/>
          <w:lang w:val="ru-RU"/>
        </w:rPr>
        <w:t xml:space="preserve">  </w:t>
      </w:r>
      <w:r w:rsidR="0077395F" w:rsidRPr="006746B2">
        <w:rPr>
          <w:color w:val="2F2F2F"/>
          <w:w w:val="105"/>
          <w:sz w:val="20"/>
          <w:szCs w:val="20"/>
          <w:lang w:val="ru-RU"/>
        </w:rPr>
        <w:t>Договор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8F50B8" w:rsidRPr="006746B2" w:rsidRDefault="008F50B8" w:rsidP="008F50B8">
      <w:pPr>
        <w:pStyle w:val="a3"/>
        <w:tabs>
          <w:tab w:val="left" w:pos="709"/>
        </w:tabs>
        <w:spacing w:before="4"/>
        <w:ind w:left="420"/>
        <w:jc w:val="both"/>
        <w:rPr>
          <w:sz w:val="20"/>
          <w:szCs w:val="20"/>
          <w:lang w:val="ru-RU"/>
        </w:rPr>
      </w:pPr>
    </w:p>
    <w:p w:rsidR="0077395F" w:rsidRPr="006746B2" w:rsidRDefault="0077395F" w:rsidP="008F50B8">
      <w:pPr>
        <w:pStyle w:val="a5"/>
        <w:numPr>
          <w:ilvl w:val="0"/>
          <w:numId w:val="22"/>
        </w:numPr>
        <w:tabs>
          <w:tab w:val="left" w:pos="709"/>
          <w:tab w:val="left" w:pos="5499"/>
        </w:tabs>
        <w:ind w:left="851" w:hanging="425"/>
        <w:rPr>
          <w:b/>
          <w:sz w:val="20"/>
          <w:szCs w:val="20"/>
        </w:rPr>
      </w:pPr>
      <w:r w:rsidRPr="006746B2">
        <w:rPr>
          <w:b/>
          <w:color w:val="2F2F2F"/>
          <w:w w:val="105"/>
          <w:sz w:val="20"/>
          <w:szCs w:val="20"/>
        </w:rPr>
        <w:t>Валюта</w:t>
      </w:r>
      <w:r w:rsidRPr="006746B2">
        <w:rPr>
          <w:b/>
          <w:color w:val="2F2F2F"/>
          <w:w w:val="105"/>
          <w:sz w:val="20"/>
          <w:szCs w:val="20"/>
          <w:lang w:val="ru-RU"/>
        </w:rPr>
        <w:t xml:space="preserve"> </w:t>
      </w:r>
      <w:r w:rsidRPr="006746B2">
        <w:rPr>
          <w:b/>
          <w:color w:val="2F2F2F"/>
          <w:w w:val="105"/>
          <w:sz w:val="20"/>
          <w:szCs w:val="20"/>
        </w:rPr>
        <w:t>договора</w:t>
      </w:r>
    </w:p>
    <w:p w:rsidR="0077395F" w:rsidRPr="006746B2" w:rsidRDefault="0077395F" w:rsidP="008F50B8">
      <w:pPr>
        <w:pStyle w:val="a3"/>
        <w:tabs>
          <w:tab w:val="left" w:pos="709"/>
        </w:tabs>
        <w:spacing w:before="4"/>
        <w:ind w:left="851" w:hanging="425"/>
        <w:jc w:val="both"/>
        <w:rPr>
          <w:color w:val="2F2F2F"/>
          <w:w w:val="105"/>
          <w:sz w:val="20"/>
          <w:szCs w:val="20"/>
          <w:lang w:val="ru-RU"/>
        </w:rPr>
      </w:pPr>
      <w:r w:rsidRPr="006746B2">
        <w:rPr>
          <w:color w:val="2F2F2F"/>
          <w:w w:val="105"/>
          <w:sz w:val="20"/>
          <w:szCs w:val="20"/>
          <w:lang w:val="ru-RU"/>
        </w:rPr>
        <w:t>5.1. Если иное не предусмотрено в ИТК, то валюта договора– узбекский сум.</w:t>
      </w:r>
    </w:p>
    <w:p w:rsidR="0077395F" w:rsidRDefault="0077395F" w:rsidP="0077395F">
      <w:pPr>
        <w:pStyle w:val="a3"/>
        <w:spacing w:before="4"/>
        <w:rPr>
          <w:color w:val="2F2F2F"/>
          <w:w w:val="105"/>
          <w:sz w:val="20"/>
          <w:szCs w:val="20"/>
          <w:lang w:val="ru-RU"/>
        </w:rPr>
      </w:pPr>
    </w:p>
    <w:p w:rsidR="0077395F" w:rsidRPr="008F50B8" w:rsidRDefault="008F50B8" w:rsidP="008F50B8">
      <w:pPr>
        <w:pStyle w:val="af7"/>
        <w:jc w:val="both"/>
        <w:rPr>
          <w:i/>
          <w:sz w:val="20"/>
          <w:szCs w:val="20"/>
          <w:lang w:val="ru-RU"/>
        </w:rPr>
      </w:pPr>
      <w:bookmarkStart w:id="1" w:name="bookmark0"/>
      <w:bookmarkStart w:id="2" w:name="bookmark15"/>
      <w:r>
        <w:rPr>
          <w:i/>
          <w:sz w:val="20"/>
          <w:szCs w:val="20"/>
          <w:lang w:val="ru-RU"/>
        </w:rPr>
        <w:tab/>
      </w:r>
      <w:r w:rsidRPr="008F50B8">
        <w:rPr>
          <w:i/>
          <w:sz w:val="20"/>
          <w:szCs w:val="20"/>
          <w:lang w:val="ru-RU"/>
        </w:rPr>
        <w:t xml:space="preserve">Настоящая </w:t>
      </w:r>
      <w:r w:rsidR="0077395F" w:rsidRPr="008F50B8">
        <w:rPr>
          <w:i/>
          <w:sz w:val="20"/>
          <w:szCs w:val="20"/>
          <w:lang w:val="ru-RU"/>
        </w:rPr>
        <w:t>форма договора является предварительной, ее условия могут подлежать изменению по согласованию сторон в частях, не противоречащих действующему законодательству Республики Узбекистан.</w:t>
      </w:r>
    </w:p>
    <w:bookmarkEnd w:id="1"/>
    <w:bookmarkEnd w:id="2"/>
    <w:p w:rsidR="00A00887" w:rsidRPr="006746B2" w:rsidRDefault="00A00887" w:rsidP="0077395F">
      <w:pPr>
        <w:jc w:val="center"/>
        <w:rPr>
          <w:sz w:val="20"/>
          <w:szCs w:val="20"/>
          <w:lang w:val="ru-RU"/>
        </w:rPr>
      </w:pPr>
    </w:p>
    <w:p w:rsidR="008F50B8" w:rsidRDefault="008F50B8" w:rsidP="00A00887">
      <w:pPr>
        <w:pStyle w:val="af"/>
        <w:rPr>
          <w:sz w:val="20"/>
        </w:rPr>
      </w:pPr>
      <w:bookmarkStart w:id="3" w:name="ТекстовоеПоле16"/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8F50B8" w:rsidRDefault="008F50B8" w:rsidP="00A00887">
      <w:pPr>
        <w:pStyle w:val="af"/>
        <w:rPr>
          <w:sz w:val="20"/>
        </w:rPr>
      </w:pPr>
    </w:p>
    <w:p w:rsidR="00A00887" w:rsidRPr="006746B2" w:rsidRDefault="00A00887" w:rsidP="00A00887">
      <w:pPr>
        <w:pStyle w:val="af"/>
        <w:rPr>
          <w:sz w:val="20"/>
        </w:rPr>
      </w:pPr>
      <w:r w:rsidRPr="006746B2">
        <w:rPr>
          <w:sz w:val="20"/>
        </w:rPr>
        <w:lastRenderedPageBreak/>
        <w:t xml:space="preserve">ДОГОВОР № </w:t>
      </w: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на создание научно-технической продукции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690" w:type="dxa"/>
        <w:tblLook w:val="0000" w:firstRow="0" w:lastRow="0" w:firstColumn="0" w:lastColumn="0" w:noHBand="0" w:noVBand="0"/>
      </w:tblPr>
      <w:tblGrid>
        <w:gridCol w:w="3110"/>
        <w:gridCol w:w="3110"/>
        <w:gridCol w:w="2960"/>
      </w:tblGrid>
      <w:tr w:rsidR="00A00887" w:rsidRPr="006746B2" w:rsidTr="00FB3FA1">
        <w:tc>
          <w:tcPr>
            <w:tcW w:w="3110" w:type="dxa"/>
          </w:tcPr>
          <w:p w:rsidR="00A00887" w:rsidRPr="006746B2" w:rsidRDefault="00A00887" w:rsidP="00C54AAE">
            <w:pPr>
              <w:jc w:val="both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</w:rPr>
              <w:t>г. Ташкент</w:t>
            </w:r>
          </w:p>
        </w:tc>
        <w:tc>
          <w:tcPr>
            <w:tcW w:w="3110" w:type="dxa"/>
          </w:tcPr>
          <w:p w:rsidR="00A00887" w:rsidRPr="006746B2" w:rsidRDefault="00A00887" w:rsidP="00C54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60" w:type="dxa"/>
          </w:tcPr>
          <w:p w:rsidR="00A00887" w:rsidRPr="006746B2" w:rsidRDefault="0052247B" w:rsidP="007E2E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 xml:space="preserve">   </w:t>
            </w:r>
            <w:r w:rsidR="00A00887" w:rsidRPr="006746B2">
              <w:rPr>
                <w:sz w:val="20"/>
                <w:szCs w:val="20"/>
              </w:rPr>
              <w:t>“____” __</w:t>
            </w:r>
            <w:r w:rsidR="00FB3FA1" w:rsidRPr="006746B2">
              <w:rPr>
                <w:sz w:val="20"/>
                <w:szCs w:val="20"/>
                <w:lang w:val="ru-RU"/>
              </w:rPr>
              <w:t>_____</w:t>
            </w:r>
            <w:r w:rsidR="00A00887" w:rsidRPr="006746B2">
              <w:rPr>
                <w:sz w:val="20"/>
                <w:szCs w:val="20"/>
              </w:rPr>
              <w:t>___20</w:t>
            </w:r>
            <w:r w:rsidR="007E2E28" w:rsidRPr="006746B2">
              <w:rPr>
                <w:sz w:val="20"/>
                <w:szCs w:val="20"/>
                <w:lang w:val="ru-RU"/>
              </w:rPr>
              <w:t>20</w:t>
            </w:r>
            <w:r w:rsidR="00A00887" w:rsidRPr="006746B2">
              <w:rPr>
                <w:sz w:val="20"/>
                <w:szCs w:val="20"/>
              </w:rPr>
              <w:t xml:space="preserve"> г.</w:t>
            </w:r>
          </w:p>
        </w:tc>
      </w:tr>
    </w:tbl>
    <w:p w:rsidR="00A00887" w:rsidRPr="006746B2" w:rsidRDefault="00A00887" w:rsidP="00A00887">
      <w:pPr>
        <w:jc w:val="both"/>
        <w:rPr>
          <w:sz w:val="20"/>
          <w:szCs w:val="20"/>
        </w:rPr>
      </w:pP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  <w:r w:rsidRPr="006746B2">
        <w:rPr>
          <w:sz w:val="20"/>
          <w:szCs w:val="20"/>
        </w:rPr>
        <w:tab/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 </w:t>
      </w:r>
      <w:r w:rsidR="007E2E28" w:rsidRPr="006746B2">
        <w:rPr>
          <w:sz w:val="20"/>
          <w:szCs w:val="20"/>
          <w:lang w:val="ru-RU"/>
        </w:rPr>
        <w:t>_______________________________________________________________________</w:t>
      </w:r>
      <w:r w:rsidRPr="006746B2">
        <w:rPr>
          <w:sz w:val="20"/>
          <w:szCs w:val="20"/>
          <w:lang w:val="ru-RU"/>
        </w:rPr>
        <w:t xml:space="preserve">, именуемый в дальнейшем Исполнитель, в лице </w:t>
      </w:r>
      <w:r w:rsidR="007E2E28" w:rsidRPr="006746B2">
        <w:rPr>
          <w:sz w:val="20"/>
          <w:szCs w:val="20"/>
          <w:u w:val="single"/>
          <w:lang w:val="ru-RU"/>
        </w:rPr>
        <w:t>_________________________</w:t>
      </w:r>
      <w:r w:rsidRPr="006746B2">
        <w:rPr>
          <w:sz w:val="20"/>
          <w:szCs w:val="20"/>
          <w:lang w:val="ru-RU"/>
        </w:rPr>
        <w:t>, действующего на основании Устава, с одной стороны и ГУП “</w:t>
      </w:r>
      <w:r w:rsidR="007E2E28" w:rsidRPr="006746B2">
        <w:rPr>
          <w:sz w:val="20"/>
          <w:szCs w:val="20"/>
        </w:rPr>
        <w:t>TOSHISSIQQUVVATI</w:t>
      </w:r>
      <w:r w:rsidRPr="006746B2">
        <w:rPr>
          <w:sz w:val="20"/>
          <w:szCs w:val="20"/>
          <w:lang w:val="ru-RU"/>
        </w:rPr>
        <w:t xml:space="preserve">”, именуемый в дальнейшем Заказчик, в лице  </w:t>
      </w:r>
      <w:r w:rsidRPr="006746B2">
        <w:rPr>
          <w:sz w:val="20"/>
          <w:szCs w:val="20"/>
          <w:u w:val="single"/>
          <w:lang w:val="ru-RU"/>
        </w:rPr>
        <w:t xml:space="preserve">директора Анварова Т.И., </w:t>
      </w:r>
      <w:r w:rsidRPr="006746B2">
        <w:rPr>
          <w:sz w:val="20"/>
          <w:szCs w:val="20"/>
          <w:lang w:val="ru-RU"/>
        </w:rPr>
        <w:t>действующего на основании Устава с другой стороны,  заключили настоящий договор о нижеследующем:</w:t>
      </w:r>
    </w:p>
    <w:p w:rsidR="00A00887" w:rsidRPr="006746B2" w:rsidRDefault="00A00887" w:rsidP="00A00887">
      <w:pPr>
        <w:jc w:val="center"/>
        <w:rPr>
          <w:sz w:val="20"/>
          <w:szCs w:val="20"/>
          <w:u w:val="single"/>
          <w:lang w:val="ru-RU"/>
        </w:rPr>
      </w:pPr>
    </w:p>
    <w:p w:rsidR="00A00887" w:rsidRPr="006746B2" w:rsidRDefault="00A00887" w:rsidP="00A00887">
      <w:pPr>
        <w:widowControl/>
        <w:numPr>
          <w:ilvl w:val="0"/>
          <w:numId w:val="44"/>
        </w:numPr>
        <w:autoSpaceDE/>
        <w:autoSpaceDN/>
        <w:jc w:val="center"/>
        <w:rPr>
          <w:sz w:val="20"/>
          <w:szCs w:val="20"/>
        </w:rPr>
      </w:pPr>
      <w:r w:rsidRPr="006746B2">
        <w:rPr>
          <w:sz w:val="20"/>
          <w:szCs w:val="20"/>
        </w:rPr>
        <w:t>ПРЕДМЕТ ДОГОВОРА</w:t>
      </w:r>
    </w:p>
    <w:p w:rsidR="00A00887" w:rsidRPr="006746B2" w:rsidRDefault="00A00887" w:rsidP="00A00887">
      <w:pPr>
        <w:jc w:val="center"/>
        <w:rPr>
          <w:sz w:val="20"/>
          <w:szCs w:val="20"/>
        </w:rPr>
      </w:pPr>
      <w:r w:rsidRPr="006746B2">
        <w:rPr>
          <w:sz w:val="20"/>
          <w:szCs w:val="20"/>
          <w:u w:val="single"/>
        </w:rPr>
        <w:t xml:space="preserve">   </w:t>
      </w:r>
    </w:p>
    <w:p w:rsidR="00A00887" w:rsidRPr="006746B2" w:rsidRDefault="00A00887" w:rsidP="00A00887">
      <w:pPr>
        <w:jc w:val="both"/>
        <w:rPr>
          <w:b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1.1. За</w:t>
      </w:r>
      <w:r w:rsidRPr="006746B2">
        <w:rPr>
          <w:sz w:val="20"/>
          <w:szCs w:val="20"/>
          <w:lang w:val="ru-RU"/>
        </w:rPr>
        <w:softHyphen/>
        <w:t>каз</w:t>
      </w:r>
      <w:r w:rsidRPr="006746B2">
        <w:rPr>
          <w:sz w:val="20"/>
          <w:szCs w:val="20"/>
          <w:lang w:val="ru-RU"/>
        </w:rPr>
        <w:softHyphen/>
        <w:t>чик по</w:t>
      </w:r>
      <w:r w:rsidRPr="006746B2">
        <w:rPr>
          <w:sz w:val="20"/>
          <w:szCs w:val="20"/>
          <w:lang w:val="ru-RU"/>
        </w:rPr>
        <w:softHyphen/>
        <w:t>ру</w:t>
      </w:r>
      <w:r w:rsidRPr="006746B2">
        <w:rPr>
          <w:sz w:val="20"/>
          <w:szCs w:val="20"/>
          <w:lang w:val="ru-RU"/>
        </w:rPr>
        <w:softHyphen/>
        <w:t>ча</w:t>
      </w:r>
      <w:r w:rsidRPr="006746B2">
        <w:rPr>
          <w:sz w:val="20"/>
          <w:szCs w:val="20"/>
          <w:lang w:val="ru-RU"/>
        </w:rPr>
        <w:softHyphen/>
        <w:t>ет, а Ис</w:t>
      </w:r>
      <w:r w:rsidRPr="006746B2">
        <w:rPr>
          <w:sz w:val="20"/>
          <w:szCs w:val="20"/>
          <w:lang w:val="ru-RU"/>
        </w:rPr>
        <w:softHyphen/>
        <w:t>пол</w:t>
      </w:r>
      <w:r w:rsidRPr="006746B2">
        <w:rPr>
          <w:sz w:val="20"/>
          <w:szCs w:val="20"/>
          <w:lang w:val="ru-RU"/>
        </w:rPr>
        <w:softHyphen/>
        <w:t>ни</w:t>
      </w:r>
      <w:r w:rsidRPr="006746B2">
        <w:rPr>
          <w:sz w:val="20"/>
          <w:szCs w:val="20"/>
          <w:lang w:val="ru-RU"/>
        </w:rPr>
        <w:softHyphen/>
        <w:t>тель при</w:t>
      </w:r>
      <w:r w:rsidRPr="006746B2">
        <w:rPr>
          <w:sz w:val="20"/>
          <w:szCs w:val="20"/>
          <w:lang w:val="ru-RU"/>
        </w:rPr>
        <w:softHyphen/>
        <w:t>ни</w:t>
      </w:r>
      <w:r w:rsidRPr="006746B2">
        <w:rPr>
          <w:sz w:val="20"/>
          <w:szCs w:val="20"/>
          <w:lang w:val="ru-RU"/>
        </w:rPr>
        <w:softHyphen/>
        <w:t>ма</w:t>
      </w:r>
      <w:r w:rsidRPr="006746B2">
        <w:rPr>
          <w:sz w:val="20"/>
          <w:szCs w:val="20"/>
          <w:lang w:val="ru-RU"/>
        </w:rPr>
        <w:softHyphen/>
        <w:t>ет на се</w:t>
      </w:r>
      <w:r w:rsidRPr="006746B2">
        <w:rPr>
          <w:sz w:val="20"/>
          <w:szCs w:val="20"/>
          <w:lang w:val="ru-RU"/>
        </w:rPr>
        <w:softHyphen/>
        <w:t>бя вы</w:t>
      </w:r>
      <w:r w:rsidRPr="006746B2">
        <w:rPr>
          <w:sz w:val="20"/>
          <w:szCs w:val="20"/>
          <w:lang w:val="ru-RU"/>
        </w:rPr>
        <w:softHyphen/>
        <w:t>пол</w:t>
      </w:r>
      <w:r w:rsidRPr="006746B2">
        <w:rPr>
          <w:sz w:val="20"/>
          <w:szCs w:val="20"/>
          <w:lang w:val="ru-RU"/>
        </w:rPr>
        <w:softHyphen/>
        <w:t>не</w:t>
      </w:r>
      <w:r w:rsidRPr="006746B2">
        <w:rPr>
          <w:sz w:val="20"/>
          <w:szCs w:val="20"/>
          <w:lang w:val="ru-RU"/>
        </w:rPr>
        <w:softHyphen/>
        <w:t>ние ра</w:t>
      </w:r>
      <w:r w:rsidRPr="006746B2">
        <w:rPr>
          <w:sz w:val="20"/>
          <w:szCs w:val="20"/>
          <w:lang w:val="ru-RU"/>
        </w:rPr>
        <w:softHyphen/>
        <w:t>бот:</w:t>
      </w:r>
      <w:r w:rsidRPr="006746B2">
        <w:rPr>
          <w:b/>
          <w:sz w:val="20"/>
          <w:szCs w:val="20"/>
          <w:lang w:val="ru-RU"/>
        </w:rPr>
        <w:t xml:space="preserve"> </w:t>
      </w:r>
    </w:p>
    <w:p w:rsidR="00A00887" w:rsidRPr="006746B2" w:rsidRDefault="00A00887" w:rsidP="00A00887">
      <w:pPr>
        <w:jc w:val="both"/>
        <w:rPr>
          <w:b/>
          <w:sz w:val="20"/>
          <w:szCs w:val="20"/>
          <w:lang w:val="ru-RU"/>
        </w:rPr>
      </w:pPr>
      <w:r w:rsidRPr="006746B2">
        <w:rPr>
          <w:b/>
          <w:sz w:val="20"/>
          <w:szCs w:val="20"/>
          <w:lang w:val="ru-RU"/>
        </w:rPr>
        <w:t>«</w:t>
      </w:r>
      <w:r w:rsidR="008F50B8" w:rsidRPr="008F50B8">
        <w:rPr>
          <w:b/>
          <w:sz w:val="20"/>
          <w:szCs w:val="20"/>
          <w:lang w:val="ru-RU" w:eastAsia="ru-RU"/>
        </w:rPr>
        <w:t>Проведение энергетического обследования (энергоаудит) системы теплоснабжения г. Ташкента (тепловые сети зон теплоисточников ТЦ-1 и ТЦ-2</w:t>
      </w:r>
      <w:r w:rsidRPr="006746B2">
        <w:rPr>
          <w:b/>
          <w:sz w:val="20"/>
          <w:szCs w:val="20"/>
          <w:lang w:val="ru-RU"/>
        </w:rPr>
        <w:t xml:space="preserve">» 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2. СТОИМОСТЬ РАБОТ И ПОРЯДОК РАСЧЕТОВ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</w:p>
    <w:p w:rsidR="00A00887" w:rsidRPr="006746B2" w:rsidRDefault="00A00887" w:rsidP="00A00887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2.1. Стоимость работ составляет –  </w:t>
      </w:r>
      <w:r w:rsidR="00935BD8" w:rsidRPr="006746B2">
        <w:rPr>
          <w:sz w:val="20"/>
          <w:szCs w:val="20"/>
          <w:lang w:val="ru-RU"/>
        </w:rPr>
        <w:t>_____________________________________________</w:t>
      </w:r>
      <w:r w:rsidRPr="006746B2">
        <w:rPr>
          <w:b/>
          <w:sz w:val="20"/>
          <w:szCs w:val="20"/>
          <w:lang w:val="ru-RU"/>
        </w:rPr>
        <w:t xml:space="preserve"> </w:t>
      </w:r>
      <w:r w:rsidRPr="006746B2">
        <w:rPr>
          <w:sz w:val="20"/>
          <w:szCs w:val="20"/>
          <w:lang w:val="ru-RU"/>
        </w:rPr>
        <w:t>сум  без НДС.</w:t>
      </w:r>
    </w:p>
    <w:p w:rsidR="00A00887" w:rsidRPr="006746B2" w:rsidRDefault="00A00887" w:rsidP="00A00887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2.2. В течение </w:t>
      </w:r>
      <w:r w:rsidR="00DE7808" w:rsidRPr="006746B2">
        <w:rPr>
          <w:sz w:val="20"/>
          <w:szCs w:val="20"/>
          <w:lang w:val="ru-RU"/>
        </w:rPr>
        <w:t>10</w:t>
      </w:r>
      <w:r w:rsidRPr="006746B2">
        <w:rPr>
          <w:sz w:val="20"/>
          <w:szCs w:val="20"/>
          <w:lang w:val="ru-RU"/>
        </w:rPr>
        <w:t xml:space="preserve"> дней со дня подписания договора Заказчик обязуется оп</w:t>
      </w:r>
      <w:r w:rsidR="00935BD8" w:rsidRPr="006746B2">
        <w:rPr>
          <w:sz w:val="20"/>
          <w:szCs w:val="20"/>
          <w:lang w:val="ru-RU"/>
        </w:rPr>
        <w:t>латить 50% стоимости договора.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                                  3. ПОРЯДОК СДАЧИ И ПРИЕМКИ РАБОТ</w:t>
      </w:r>
    </w:p>
    <w:p w:rsidR="00A00887" w:rsidRPr="006746B2" w:rsidRDefault="00A00887" w:rsidP="00A00887">
      <w:pPr>
        <w:jc w:val="both"/>
        <w:rPr>
          <w:sz w:val="20"/>
          <w:szCs w:val="20"/>
          <w:u w:val="single"/>
          <w:lang w:val="ru-RU"/>
        </w:rPr>
      </w:pP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3.1. По завершению работы в целом Исполнитель представляет Заказчику </w:t>
      </w:r>
      <w:bookmarkStart w:id="4" w:name="ТекстовоеПоле10"/>
      <w:r w:rsidRPr="006746B2">
        <w:rPr>
          <w:sz w:val="20"/>
          <w:szCs w:val="20"/>
          <w:lang w:val="ru-RU"/>
        </w:rPr>
        <w:t>научно-технический отчет по работе</w:t>
      </w:r>
      <w:bookmarkEnd w:id="4"/>
      <w:r w:rsidRPr="006746B2">
        <w:rPr>
          <w:sz w:val="20"/>
          <w:szCs w:val="20"/>
          <w:lang w:val="ru-RU"/>
        </w:rPr>
        <w:t xml:space="preserve"> и стороны составляют двусторонний акт сдачи-приемки.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3.2. Заказчик в течение </w:t>
      </w:r>
      <w:r w:rsidR="00DE7808" w:rsidRPr="006746B2">
        <w:rPr>
          <w:sz w:val="20"/>
          <w:szCs w:val="20"/>
          <w:lang w:val="ru-RU"/>
        </w:rPr>
        <w:t>10</w:t>
      </w:r>
      <w:r w:rsidRPr="006746B2">
        <w:rPr>
          <w:sz w:val="20"/>
          <w:szCs w:val="20"/>
          <w:lang w:val="ru-RU"/>
        </w:rPr>
        <w:t xml:space="preserve"> дней со дня получения акта  сдачи- приемки работ направляет Исполнителю подписанный акт.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3.3.В случае разногласий по выполнению работы сторонами составляется двусторонний протокол разногласий с перечнем необходимых доработок и сроков их выполнения.</w:t>
      </w: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4. ОТВЕТСТВЕННОСТЬ СТОРОН</w:t>
      </w: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4.1. За неисполнение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Республики Узбекистан.</w:t>
      </w:r>
    </w:p>
    <w:p w:rsidR="00A00887" w:rsidRPr="006746B2" w:rsidRDefault="00A00887" w:rsidP="00755479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4.2. Споры, возникающие между сторонами в связи с настоящим договором, разрешаются путём переговоров. При недостижении согласия по спорному вопросу стороны передают его на рассмотрение хозяйственного суда в порядке, установленном законодательством РУз.</w:t>
      </w: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5. ОСОБЫЕ УСЛОВИЯ</w:t>
      </w:r>
    </w:p>
    <w:p w:rsidR="00A00887" w:rsidRPr="006746B2" w:rsidRDefault="00A00887" w:rsidP="00A00887">
      <w:pPr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5.1. Началом работ по договору считается следующий день со дня поступления аванса на расчетный счет Исполнителя, если Заказчик не устанавливает иные сроки начала выполнения работ, предварительно согласовав их с Исполнителем.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5.2. Заказчик своевременно обеспечивает Исполнителя необходимой для выполнения работы  исходной информацией и несет ответственность за ее достоверность.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5.3. В случае если за время действия настоящего договора, Государственными органами Республики Узбекистан вводятся решения о повышении заработной платы, налогов, цен - соответственно индексируется стоимость по настоящему договору путем составления двустороннего  протокола об изменении договорной цены.</w:t>
      </w: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 xml:space="preserve"> </w:t>
      </w:r>
    </w:p>
    <w:p w:rsidR="00A00887" w:rsidRPr="006746B2" w:rsidRDefault="00A00887" w:rsidP="00A00887">
      <w:pPr>
        <w:jc w:val="center"/>
        <w:rPr>
          <w:sz w:val="20"/>
          <w:szCs w:val="20"/>
          <w:u w:val="single"/>
          <w:lang w:val="ru-RU"/>
        </w:rPr>
      </w:pPr>
      <w:r w:rsidRPr="006746B2">
        <w:rPr>
          <w:sz w:val="20"/>
          <w:szCs w:val="20"/>
          <w:lang w:val="ru-RU"/>
        </w:rPr>
        <w:t>6. ФОРС-МАЖОР</w:t>
      </w:r>
    </w:p>
    <w:p w:rsidR="00A00887" w:rsidRPr="006746B2" w:rsidRDefault="00A00887" w:rsidP="00A00887">
      <w:pPr>
        <w:rPr>
          <w:sz w:val="20"/>
          <w:szCs w:val="20"/>
          <w:lang w:val="ru-RU"/>
        </w:rPr>
      </w:pPr>
    </w:p>
    <w:p w:rsidR="00A00887" w:rsidRPr="006746B2" w:rsidRDefault="00A00887" w:rsidP="00A00887">
      <w:pPr>
        <w:rPr>
          <w:sz w:val="20"/>
          <w:szCs w:val="20"/>
          <w:u w:val="single"/>
          <w:lang w:val="ru-RU"/>
        </w:rPr>
      </w:pPr>
      <w:r w:rsidRPr="006746B2">
        <w:rPr>
          <w:sz w:val="20"/>
          <w:szCs w:val="20"/>
          <w:lang w:val="ru-RU"/>
        </w:rPr>
        <w:t xml:space="preserve">6.1. Стороны освобождаются от ответственности за частичное или полное неисполнение обязательств по договору в случае наступления форс-мажорных (стихийных бедствий, войн и иных, независящих от сторон) обстоятельств. </w:t>
      </w:r>
    </w:p>
    <w:p w:rsidR="00A00887" w:rsidRPr="006746B2" w:rsidRDefault="00A00887" w:rsidP="00A00887">
      <w:pPr>
        <w:jc w:val="center"/>
        <w:rPr>
          <w:sz w:val="20"/>
          <w:szCs w:val="20"/>
          <w:u w:val="single"/>
          <w:lang w:val="ru-RU"/>
        </w:rPr>
      </w:pPr>
    </w:p>
    <w:p w:rsidR="00A00887" w:rsidRPr="006746B2" w:rsidRDefault="00A00887" w:rsidP="00A00887">
      <w:pPr>
        <w:jc w:val="center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7. СРОКИ ДЕЙСТВИЯ И УСЛОВИЯ ПРЕКРАЩЕНИЯ ДОГОВОРА</w:t>
      </w:r>
    </w:p>
    <w:p w:rsidR="00A00887" w:rsidRPr="006746B2" w:rsidRDefault="00A00887" w:rsidP="00A00887">
      <w:pPr>
        <w:jc w:val="center"/>
        <w:rPr>
          <w:sz w:val="20"/>
          <w:szCs w:val="20"/>
          <w:u w:val="single"/>
          <w:lang w:val="ru-RU"/>
        </w:rPr>
      </w:pP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7.1.Настоящий договор вступает в силу со дня его подписания обеими Сторонами.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7.2.Срок выполнения работ –</w:t>
      </w:r>
      <w:r w:rsidR="008F50B8">
        <w:rPr>
          <w:sz w:val="20"/>
          <w:szCs w:val="20"/>
          <w:lang w:val="ru-RU"/>
        </w:rPr>
        <w:t xml:space="preserve">15 ноября 2020 г. – 15 февраля </w:t>
      </w:r>
      <w:r w:rsidRPr="006746B2">
        <w:rPr>
          <w:sz w:val="20"/>
          <w:szCs w:val="20"/>
          <w:lang w:val="ru-RU"/>
        </w:rPr>
        <w:t xml:space="preserve"> 20</w:t>
      </w:r>
      <w:r w:rsidR="008F50B8">
        <w:rPr>
          <w:sz w:val="20"/>
          <w:szCs w:val="20"/>
          <w:lang w:val="ru-RU"/>
        </w:rPr>
        <w:t>21</w:t>
      </w:r>
      <w:r w:rsidR="00DB664E" w:rsidRPr="006746B2">
        <w:rPr>
          <w:sz w:val="20"/>
          <w:szCs w:val="20"/>
          <w:lang w:val="ru-RU"/>
        </w:rPr>
        <w:t xml:space="preserve"> </w:t>
      </w:r>
      <w:r w:rsidR="008F50B8">
        <w:rPr>
          <w:sz w:val="20"/>
          <w:szCs w:val="20"/>
          <w:lang w:val="ru-RU"/>
        </w:rPr>
        <w:t>г</w:t>
      </w:r>
      <w:r w:rsidRPr="006746B2">
        <w:rPr>
          <w:sz w:val="20"/>
          <w:szCs w:val="20"/>
          <w:lang w:val="ru-RU"/>
        </w:rPr>
        <w:t>.</w:t>
      </w:r>
    </w:p>
    <w:p w:rsidR="00A00887" w:rsidRPr="006746B2" w:rsidRDefault="00A00887" w:rsidP="00A00887">
      <w:pPr>
        <w:jc w:val="both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t>7.3. Срок окончания действия настоящего договора определяется датой полного исполнения Сторонами принятых на себя обязательств по договору за исключением случаев досрочного расторжения по требованию любой Стороны.</w:t>
      </w:r>
      <w:r w:rsidRPr="006746B2">
        <w:rPr>
          <w:sz w:val="20"/>
          <w:szCs w:val="20"/>
          <w:lang w:val="ru-RU"/>
        </w:rPr>
        <w:tab/>
      </w:r>
    </w:p>
    <w:p w:rsidR="00A00887" w:rsidRPr="006746B2" w:rsidRDefault="00A00887" w:rsidP="00A00887">
      <w:pPr>
        <w:jc w:val="both"/>
        <w:rPr>
          <w:b/>
          <w:sz w:val="20"/>
          <w:szCs w:val="20"/>
          <w:u w:val="single"/>
          <w:lang w:val="ru-RU"/>
        </w:rPr>
      </w:pPr>
      <w:r w:rsidRPr="006746B2">
        <w:rPr>
          <w:sz w:val="20"/>
          <w:szCs w:val="20"/>
          <w:lang w:val="ru-RU"/>
        </w:rPr>
        <w:t>7.4. Договор может быть расторгнут досрочно по желанию любой стороны, с письменным уведомлением другой, при условии полного выполнения обязательств перед третьими сторонами.</w:t>
      </w:r>
    </w:p>
    <w:p w:rsidR="00A00887" w:rsidRPr="006746B2" w:rsidRDefault="00A00887" w:rsidP="00A00887">
      <w:pPr>
        <w:ind w:left="3000"/>
        <w:rPr>
          <w:sz w:val="20"/>
          <w:szCs w:val="20"/>
          <w:lang w:val="ru-RU"/>
        </w:rPr>
      </w:pPr>
    </w:p>
    <w:p w:rsidR="00A00887" w:rsidRPr="006746B2" w:rsidRDefault="00A00887" w:rsidP="00A00887">
      <w:pPr>
        <w:ind w:left="3000"/>
        <w:rPr>
          <w:sz w:val="20"/>
          <w:szCs w:val="20"/>
          <w:lang w:val="ru-RU"/>
        </w:rPr>
      </w:pPr>
    </w:p>
    <w:p w:rsidR="008F50B8" w:rsidRDefault="008F50B8" w:rsidP="00A00887">
      <w:pPr>
        <w:jc w:val="center"/>
        <w:rPr>
          <w:sz w:val="20"/>
          <w:szCs w:val="20"/>
          <w:lang w:val="ru-RU"/>
        </w:rPr>
      </w:pPr>
    </w:p>
    <w:p w:rsidR="0052247B" w:rsidRDefault="0052247B" w:rsidP="00A00887">
      <w:pPr>
        <w:jc w:val="center"/>
        <w:rPr>
          <w:sz w:val="20"/>
          <w:szCs w:val="20"/>
          <w:lang w:val="ru-RU"/>
        </w:rPr>
      </w:pPr>
    </w:p>
    <w:p w:rsidR="0052247B" w:rsidRDefault="0052247B" w:rsidP="00A00887">
      <w:pPr>
        <w:jc w:val="center"/>
        <w:rPr>
          <w:sz w:val="20"/>
          <w:szCs w:val="20"/>
          <w:lang w:val="ru-RU"/>
        </w:rPr>
      </w:pPr>
    </w:p>
    <w:p w:rsidR="008F50B8" w:rsidRDefault="008F50B8" w:rsidP="00A00887">
      <w:pPr>
        <w:jc w:val="center"/>
        <w:rPr>
          <w:sz w:val="20"/>
          <w:szCs w:val="20"/>
          <w:lang w:val="ru-RU"/>
        </w:rPr>
      </w:pPr>
    </w:p>
    <w:p w:rsidR="008F50B8" w:rsidRDefault="008F50B8" w:rsidP="00A00887">
      <w:pPr>
        <w:jc w:val="center"/>
        <w:rPr>
          <w:sz w:val="20"/>
          <w:szCs w:val="20"/>
          <w:lang w:val="ru-RU"/>
        </w:rPr>
      </w:pPr>
    </w:p>
    <w:p w:rsidR="00A00887" w:rsidRPr="006746B2" w:rsidRDefault="00A00887" w:rsidP="00A00887">
      <w:pPr>
        <w:jc w:val="center"/>
        <w:rPr>
          <w:sz w:val="20"/>
          <w:szCs w:val="20"/>
        </w:rPr>
      </w:pPr>
      <w:r w:rsidRPr="006746B2">
        <w:rPr>
          <w:sz w:val="20"/>
          <w:szCs w:val="20"/>
          <w:lang w:val="ru-RU"/>
        </w:rPr>
        <w:lastRenderedPageBreak/>
        <w:t xml:space="preserve"> </w:t>
      </w:r>
      <w:r w:rsidRPr="006746B2">
        <w:rPr>
          <w:sz w:val="20"/>
          <w:szCs w:val="20"/>
        </w:rPr>
        <w:t>ЮРИДИЧЕСКИЕ АДРЕСА СТОРОН</w:t>
      </w:r>
    </w:p>
    <w:p w:rsidR="00A00887" w:rsidRPr="006746B2" w:rsidRDefault="00A00887" w:rsidP="00A00887">
      <w:pPr>
        <w:jc w:val="center"/>
        <w:rPr>
          <w:sz w:val="20"/>
          <w:szCs w:val="20"/>
        </w:rPr>
      </w:pPr>
    </w:p>
    <w:p w:rsidR="00A00887" w:rsidRPr="006746B2" w:rsidRDefault="00A00887" w:rsidP="00A00887">
      <w:pPr>
        <w:jc w:val="center"/>
        <w:rPr>
          <w:sz w:val="20"/>
          <w:szCs w:val="20"/>
          <w:u w:val="single"/>
        </w:rPr>
      </w:pPr>
    </w:p>
    <w:p w:rsidR="00A00887" w:rsidRPr="006746B2" w:rsidRDefault="00A00887" w:rsidP="00A0088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4252"/>
      </w:tblGrid>
      <w:tr w:rsidR="00A00887" w:rsidRPr="006746B2" w:rsidTr="00C54AAE">
        <w:tc>
          <w:tcPr>
            <w:tcW w:w="4820" w:type="dxa"/>
          </w:tcPr>
          <w:p w:rsidR="00A00887" w:rsidRPr="006746B2" w:rsidRDefault="002A17E7" w:rsidP="00C54AAE">
            <w:pPr>
              <w:rPr>
                <w:sz w:val="20"/>
                <w:szCs w:val="20"/>
              </w:rPr>
            </w:pPr>
            <w:r w:rsidRPr="006746B2">
              <w:rPr>
                <w:b/>
                <w:sz w:val="20"/>
                <w:szCs w:val="20"/>
                <w:lang w:val="ru-RU"/>
              </w:rPr>
              <w:t xml:space="preserve">                  </w:t>
            </w:r>
            <w:r w:rsidR="00A00887" w:rsidRPr="006746B2">
              <w:rPr>
                <w:b/>
                <w:sz w:val="20"/>
                <w:szCs w:val="20"/>
              </w:rPr>
              <w:t>Исполнитель:</w:t>
            </w:r>
            <w:r w:rsidR="00A00887" w:rsidRPr="006746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A00887" w:rsidRPr="006746B2" w:rsidRDefault="00A00887" w:rsidP="002A17E7">
            <w:pPr>
              <w:jc w:val="center"/>
              <w:rPr>
                <w:sz w:val="20"/>
                <w:szCs w:val="20"/>
              </w:rPr>
            </w:pPr>
            <w:r w:rsidRPr="006746B2">
              <w:rPr>
                <w:b/>
                <w:sz w:val="20"/>
                <w:szCs w:val="20"/>
              </w:rPr>
              <w:t>Заказчик:</w:t>
            </w:r>
          </w:p>
        </w:tc>
      </w:tr>
      <w:tr w:rsidR="00A00887" w:rsidRPr="006746B2" w:rsidTr="00C54AAE">
        <w:tc>
          <w:tcPr>
            <w:tcW w:w="4820" w:type="dxa"/>
          </w:tcPr>
          <w:p w:rsidR="00A00887" w:rsidRPr="006746B2" w:rsidRDefault="00A00887" w:rsidP="00C54AA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sz w:val="20"/>
                <w:szCs w:val="20"/>
                <w:lang w:val="ru-RU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00027, г"/>
              </w:smartTagPr>
              <w:r w:rsidR="00A00887" w:rsidRPr="006746B2">
                <w:rPr>
                  <w:sz w:val="20"/>
                  <w:szCs w:val="20"/>
                </w:rPr>
                <w:t>100027, г</w:t>
              </w:r>
            </w:smartTag>
            <w:r w:rsidR="00A00887" w:rsidRPr="006746B2">
              <w:rPr>
                <w:sz w:val="20"/>
                <w:szCs w:val="20"/>
              </w:rPr>
              <w:t>.Ташкент, ул.Фуркат,1</w:t>
            </w:r>
          </w:p>
        </w:tc>
      </w:tr>
      <w:tr w:rsidR="00A00887" w:rsidRPr="006746B2" w:rsidTr="00C54AAE">
        <w:tc>
          <w:tcPr>
            <w:tcW w:w="4820" w:type="dxa"/>
          </w:tcPr>
          <w:p w:rsidR="00A00887" w:rsidRPr="006746B2" w:rsidRDefault="00A00887" w:rsidP="00C54AA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</w:rPr>
              <w:t xml:space="preserve">ИНН  </w:t>
            </w:r>
            <w:bookmarkStart w:id="5" w:name="ТекстовоеПоле13"/>
            <w:r w:rsidR="00A00887" w:rsidRPr="006746B2">
              <w:rPr>
                <w:sz w:val="20"/>
                <w:szCs w:val="20"/>
              </w:rPr>
              <w:t>200899030</w:t>
            </w:r>
            <w:bookmarkEnd w:id="5"/>
          </w:p>
        </w:tc>
      </w:tr>
      <w:tr w:rsidR="00A00887" w:rsidRPr="006746B2" w:rsidTr="00C54AAE">
        <w:tc>
          <w:tcPr>
            <w:tcW w:w="4820" w:type="dxa"/>
          </w:tcPr>
          <w:p w:rsidR="00A00887" w:rsidRPr="006746B2" w:rsidRDefault="00A00887" w:rsidP="004D3A16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b/>
                <w:sz w:val="20"/>
                <w:szCs w:val="20"/>
              </w:rPr>
            </w:pPr>
            <w:r w:rsidRPr="006746B2">
              <w:rPr>
                <w:b/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</w:rPr>
              <w:t>ГУП</w:t>
            </w:r>
            <w:r w:rsidR="00A00887" w:rsidRPr="006746B2">
              <w:rPr>
                <w:b/>
                <w:sz w:val="20"/>
                <w:szCs w:val="20"/>
              </w:rPr>
              <w:t xml:space="preserve"> “</w:t>
            </w:r>
            <w:r w:rsidRPr="006746B2">
              <w:rPr>
                <w:sz w:val="20"/>
                <w:szCs w:val="20"/>
              </w:rPr>
              <w:t>TOSHISSIQQUVVATI</w:t>
            </w:r>
            <w:r w:rsidR="00A00887" w:rsidRPr="006746B2">
              <w:rPr>
                <w:b/>
                <w:sz w:val="20"/>
                <w:szCs w:val="20"/>
              </w:rPr>
              <w:t>”</w:t>
            </w:r>
          </w:p>
        </w:tc>
      </w:tr>
      <w:tr w:rsidR="00A00887" w:rsidRPr="006746B2" w:rsidTr="00C54AAE">
        <w:tc>
          <w:tcPr>
            <w:tcW w:w="4820" w:type="dxa"/>
          </w:tcPr>
          <w:p w:rsidR="00A00887" w:rsidRPr="006746B2" w:rsidRDefault="00A00887" w:rsidP="004D3A1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</w:rPr>
              <w:t>тел.71- 227-08-34</w:t>
            </w:r>
          </w:p>
        </w:tc>
      </w:tr>
      <w:tr w:rsidR="00A00887" w:rsidRPr="001B63C1" w:rsidTr="00C54AAE">
        <w:tc>
          <w:tcPr>
            <w:tcW w:w="4820" w:type="dxa"/>
          </w:tcPr>
          <w:p w:rsidR="00A00887" w:rsidRPr="006746B2" w:rsidRDefault="00A00887" w:rsidP="00C54A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sz w:val="20"/>
                <w:szCs w:val="20"/>
                <w:lang w:val="ru-RU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  <w:lang w:val="ru-RU"/>
              </w:rPr>
              <w:t xml:space="preserve">Р/с </w:t>
            </w:r>
            <w:bookmarkStart w:id="6" w:name="Текст"/>
            <w:bookmarkEnd w:id="3"/>
            <w:bookmarkEnd w:id="6"/>
            <w:r w:rsidR="00A00887" w:rsidRPr="006746B2">
              <w:rPr>
                <w:sz w:val="20"/>
                <w:szCs w:val="20"/>
                <w:lang w:val="ru-RU"/>
              </w:rPr>
              <w:t>20210000900118956001</w:t>
            </w:r>
          </w:p>
          <w:p w:rsidR="00A00887" w:rsidRPr="006746B2" w:rsidRDefault="002A17E7" w:rsidP="002A17E7">
            <w:pPr>
              <w:ind w:left="317" w:hanging="317"/>
              <w:jc w:val="both"/>
              <w:rPr>
                <w:sz w:val="20"/>
                <w:szCs w:val="20"/>
                <w:lang w:val="ru-RU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  <w:lang w:val="ru-RU"/>
              </w:rPr>
              <w:t xml:space="preserve">ОПЕРУ ТГФ АКИБ «ИПОТЕКА </w:t>
            </w:r>
            <w:r w:rsidRPr="006746B2">
              <w:rPr>
                <w:sz w:val="20"/>
                <w:szCs w:val="20"/>
                <w:lang w:val="ru-RU"/>
              </w:rPr>
              <w:t xml:space="preserve">    </w:t>
            </w:r>
            <w:r w:rsidR="00A00887" w:rsidRPr="006746B2">
              <w:rPr>
                <w:sz w:val="20"/>
                <w:szCs w:val="20"/>
                <w:lang w:val="ru-RU"/>
              </w:rPr>
              <w:t>БАНК»</w:t>
            </w:r>
          </w:p>
        </w:tc>
      </w:tr>
      <w:tr w:rsidR="00A00887" w:rsidRPr="006746B2" w:rsidTr="00C54AAE">
        <w:tc>
          <w:tcPr>
            <w:tcW w:w="4820" w:type="dxa"/>
          </w:tcPr>
          <w:p w:rsidR="00A00887" w:rsidRPr="006746B2" w:rsidRDefault="00A00887" w:rsidP="00C54A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A00887" w:rsidRPr="006746B2" w:rsidRDefault="002A17E7" w:rsidP="002A17E7">
            <w:pPr>
              <w:jc w:val="both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  <w:lang w:val="ru-RU"/>
              </w:rPr>
              <w:t xml:space="preserve">     </w:t>
            </w:r>
            <w:r w:rsidR="00A00887" w:rsidRPr="006746B2">
              <w:rPr>
                <w:sz w:val="20"/>
                <w:szCs w:val="20"/>
              </w:rPr>
              <w:t>МФО 00419, ОКЭД 35300</w:t>
            </w:r>
          </w:p>
        </w:tc>
      </w:tr>
    </w:tbl>
    <w:p w:rsidR="00A00887" w:rsidRPr="006746B2" w:rsidRDefault="00A00887" w:rsidP="00A00887">
      <w:pPr>
        <w:jc w:val="both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4252"/>
      </w:tblGrid>
      <w:tr w:rsidR="00A00887" w:rsidRPr="006746B2" w:rsidTr="00C54AAE">
        <w:tc>
          <w:tcPr>
            <w:tcW w:w="4039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</w:rPr>
              <w:t>Исполнитель:</w:t>
            </w:r>
          </w:p>
        </w:tc>
        <w:tc>
          <w:tcPr>
            <w:tcW w:w="851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A00887" w:rsidP="00C54AA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0887" w:rsidRPr="006746B2" w:rsidTr="00C54AAE">
        <w:tc>
          <w:tcPr>
            <w:tcW w:w="4039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A00887" w:rsidP="00C54AAE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00887" w:rsidRPr="006746B2" w:rsidTr="00C54AAE">
        <w:tc>
          <w:tcPr>
            <w:tcW w:w="4039" w:type="dxa"/>
          </w:tcPr>
          <w:p w:rsidR="00A00887" w:rsidRPr="006746B2" w:rsidRDefault="00DB664E" w:rsidP="00C54AAE">
            <w:pPr>
              <w:spacing w:line="360" w:lineRule="auto"/>
              <w:jc w:val="both"/>
              <w:rPr>
                <w:sz w:val="20"/>
                <w:szCs w:val="20"/>
                <w:lang w:val="ru-RU"/>
              </w:rPr>
            </w:pPr>
            <w:r w:rsidRPr="006746B2">
              <w:rPr>
                <w:sz w:val="20"/>
                <w:szCs w:val="20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DB664E" w:rsidP="00C54AAE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  <w:lang w:val="ru-RU"/>
              </w:rPr>
              <w:t>_______________________</w:t>
            </w:r>
            <w:r w:rsidR="00A00887" w:rsidRPr="006746B2">
              <w:rPr>
                <w:sz w:val="20"/>
                <w:szCs w:val="20"/>
              </w:rPr>
              <w:t>Анваров Т.И.</w:t>
            </w:r>
          </w:p>
        </w:tc>
      </w:tr>
      <w:tr w:rsidR="00A00887" w:rsidRPr="006746B2" w:rsidTr="00C54AAE">
        <w:tc>
          <w:tcPr>
            <w:tcW w:w="4039" w:type="dxa"/>
          </w:tcPr>
          <w:p w:rsidR="00A00887" w:rsidRPr="006746B2" w:rsidRDefault="00A00887" w:rsidP="008F1D20">
            <w:pPr>
              <w:spacing w:line="360" w:lineRule="auto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</w:rPr>
              <w:tab/>
            </w:r>
            <w:r w:rsidRPr="006746B2">
              <w:rPr>
                <w:sz w:val="20"/>
                <w:szCs w:val="20"/>
              </w:rPr>
              <w:tab/>
              <w:t>“___”_____20</w:t>
            </w:r>
            <w:r w:rsidR="008F1D20" w:rsidRPr="006746B2">
              <w:rPr>
                <w:sz w:val="20"/>
                <w:szCs w:val="20"/>
                <w:lang w:val="ru-RU"/>
              </w:rPr>
              <w:t>20</w:t>
            </w:r>
            <w:r w:rsidRPr="006746B2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851" w:type="dxa"/>
          </w:tcPr>
          <w:p w:rsidR="00A00887" w:rsidRPr="006746B2" w:rsidRDefault="00A00887" w:rsidP="00C54AA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A00887" w:rsidRPr="006746B2" w:rsidRDefault="00A00887" w:rsidP="008F1D20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746B2">
              <w:rPr>
                <w:sz w:val="20"/>
                <w:szCs w:val="20"/>
              </w:rPr>
              <w:t>“____”_______20</w:t>
            </w:r>
            <w:r w:rsidR="008F1D20" w:rsidRPr="006746B2">
              <w:rPr>
                <w:sz w:val="20"/>
                <w:szCs w:val="20"/>
                <w:lang w:val="ru-RU"/>
              </w:rPr>
              <w:t>20</w:t>
            </w:r>
            <w:r w:rsidRPr="006746B2">
              <w:rPr>
                <w:sz w:val="20"/>
                <w:szCs w:val="20"/>
              </w:rPr>
              <w:t xml:space="preserve">  г.</w:t>
            </w:r>
          </w:p>
        </w:tc>
      </w:tr>
    </w:tbl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A85584" w:rsidRPr="006746B2" w:rsidRDefault="00A85584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866AF" w:rsidRPr="006746B2" w:rsidRDefault="000866A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0B2287" w:rsidRDefault="000B2287" w:rsidP="00A85584">
      <w:pPr>
        <w:rPr>
          <w:b/>
          <w:snapToGrid w:val="0"/>
          <w:sz w:val="20"/>
          <w:szCs w:val="20"/>
          <w:lang w:val="ru-RU" w:eastAsia="ru-RU"/>
        </w:rPr>
      </w:pPr>
    </w:p>
    <w:p w:rsidR="008F50B8" w:rsidRDefault="008F50B8" w:rsidP="00A85584">
      <w:pPr>
        <w:rPr>
          <w:b/>
          <w:snapToGrid w:val="0"/>
          <w:sz w:val="20"/>
          <w:szCs w:val="20"/>
          <w:lang w:val="ru-RU" w:eastAsia="ru-RU"/>
        </w:rPr>
      </w:pPr>
    </w:p>
    <w:p w:rsidR="008F50B8" w:rsidRDefault="008F50B8" w:rsidP="00A85584">
      <w:pPr>
        <w:rPr>
          <w:b/>
          <w:snapToGrid w:val="0"/>
          <w:sz w:val="20"/>
          <w:szCs w:val="20"/>
          <w:lang w:val="ru-RU" w:eastAsia="ru-RU"/>
        </w:rPr>
      </w:pPr>
    </w:p>
    <w:p w:rsidR="008F50B8" w:rsidRPr="006746B2" w:rsidRDefault="008F50B8" w:rsidP="00A85584">
      <w:pPr>
        <w:rPr>
          <w:b/>
          <w:snapToGrid w:val="0"/>
          <w:sz w:val="20"/>
          <w:szCs w:val="20"/>
          <w:lang w:val="ru-RU" w:eastAsia="ru-RU"/>
        </w:rPr>
      </w:pPr>
    </w:p>
    <w:p w:rsidR="004347CC" w:rsidRDefault="004347CC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4347CC" w:rsidRDefault="004347CC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</w:p>
    <w:p w:rsidR="0077395F" w:rsidRPr="006746B2" w:rsidRDefault="0077395F" w:rsidP="0077395F">
      <w:pPr>
        <w:jc w:val="right"/>
        <w:rPr>
          <w:b/>
          <w:snapToGrid w:val="0"/>
          <w:sz w:val="20"/>
          <w:szCs w:val="20"/>
          <w:lang w:val="ru-RU" w:eastAsia="ru-RU"/>
        </w:rPr>
      </w:pPr>
      <w:r w:rsidRPr="006746B2">
        <w:rPr>
          <w:b/>
          <w:snapToGrid w:val="0"/>
          <w:sz w:val="20"/>
          <w:szCs w:val="20"/>
          <w:lang w:val="ru-RU" w:eastAsia="ru-RU"/>
        </w:rPr>
        <w:t>ФОРМА № 1</w:t>
      </w:r>
    </w:p>
    <w:p w:rsidR="0077395F" w:rsidRPr="006746B2" w:rsidRDefault="0077395F" w:rsidP="0077395F">
      <w:pPr>
        <w:jc w:val="both"/>
        <w:rPr>
          <w:snapToGrid w:val="0"/>
          <w:sz w:val="20"/>
          <w:szCs w:val="20"/>
          <w:lang w:val="ru-RU" w:eastAsia="ru-RU"/>
        </w:rPr>
      </w:pPr>
    </w:p>
    <w:p w:rsidR="0077395F" w:rsidRPr="000B2287" w:rsidRDefault="0077395F" w:rsidP="0077395F">
      <w:pPr>
        <w:jc w:val="center"/>
        <w:rPr>
          <w:b/>
          <w:sz w:val="24"/>
          <w:szCs w:val="24"/>
          <w:lang w:val="ru-RU"/>
        </w:rPr>
      </w:pPr>
      <w:r w:rsidRPr="000B2287">
        <w:rPr>
          <w:b/>
          <w:sz w:val="24"/>
          <w:szCs w:val="24"/>
          <w:lang w:val="ru-RU"/>
        </w:rPr>
        <w:t>ОБЩАЯ ИНФОРМАЦИЯ ОБ УЧАСТНИКЕ КОНКУРСА</w:t>
      </w:r>
    </w:p>
    <w:p w:rsidR="0077395F" w:rsidRPr="000B2287" w:rsidRDefault="0077395F" w:rsidP="0077395F">
      <w:pPr>
        <w:jc w:val="center"/>
        <w:rPr>
          <w:snapToGrid w:val="0"/>
          <w:sz w:val="24"/>
          <w:szCs w:val="24"/>
          <w:lang w:val="ru-RU" w:eastAsia="ru-RU"/>
        </w:rPr>
      </w:pPr>
    </w:p>
    <w:p w:rsidR="0077395F" w:rsidRPr="000B2287" w:rsidRDefault="0077395F" w:rsidP="0077395F">
      <w:pPr>
        <w:pStyle w:val="Default"/>
      </w:pPr>
    </w:p>
    <w:tbl>
      <w:tblPr>
        <w:tblW w:w="107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36"/>
      </w:tblGrid>
      <w:tr w:rsidR="0077395F" w:rsidRPr="001B63C1" w:rsidTr="0077395F">
        <w:trPr>
          <w:trHeight w:val="1284"/>
        </w:trPr>
        <w:tc>
          <w:tcPr>
            <w:tcW w:w="10736" w:type="dxa"/>
          </w:tcPr>
          <w:p w:rsidR="0077395F" w:rsidRPr="000B2287" w:rsidRDefault="0077395F" w:rsidP="0077395F">
            <w:pPr>
              <w:pStyle w:val="Default"/>
              <w:rPr>
                <w:rFonts w:ascii="Times New Roman" w:hAnsi="Times New Roman" w:cs="Times New Roman"/>
              </w:rPr>
            </w:pPr>
            <w:r w:rsidRPr="000B2287">
              <w:rPr>
                <w:rFonts w:ascii="Times New Roman" w:hAnsi="Times New Roman" w:cs="Times New Roman"/>
              </w:rPr>
              <w:t>Указать производственную структуру участника конкурса (структура организации с ее подразделениями: участки, отделы, производственные базы, служба материально-технического снабжения, лаборатория по контролю качества и прочее с краткой характеристикой деятельности подразделений)</w:t>
            </w:r>
          </w:p>
        </w:tc>
      </w:tr>
    </w:tbl>
    <w:p w:rsidR="007B147F" w:rsidRPr="000B2287" w:rsidRDefault="00246703" w:rsidP="0077395F">
      <w:pPr>
        <w:widowControl/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Наименование предприятия:</w:t>
      </w:r>
      <w:r w:rsidR="007B147F" w:rsidRPr="000B2287">
        <w:rPr>
          <w:sz w:val="24"/>
          <w:szCs w:val="24"/>
          <w:lang w:val="ru-RU"/>
        </w:rPr>
        <w:t xml:space="preserve"> </w:t>
      </w:r>
      <w:r w:rsidR="00280574" w:rsidRPr="000B2287">
        <w:rPr>
          <w:b/>
          <w:sz w:val="24"/>
          <w:szCs w:val="24"/>
          <w:lang w:val="ru-RU"/>
        </w:rPr>
        <w:t>_____________________________________________________</w:t>
      </w: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u w:val="single"/>
          <w:lang w:val="ru-RU"/>
        </w:rPr>
      </w:pPr>
      <w:r w:rsidRPr="000B2287">
        <w:rPr>
          <w:sz w:val="24"/>
          <w:szCs w:val="24"/>
          <w:lang w:val="ru-RU"/>
        </w:rPr>
        <w:t>Ф.И.О. руководителя предприятия</w:t>
      </w:r>
      <w:r w:rsidR="00246703" w:rsidRPr="000B2287">
        <w:rPr>
          <w:sz w:val="24"/>
          <w:szCs w:val="24"/>
          <w:lang w:val="ru-RU"/>
        </w:rPr>
        <w:t>:</w:t>
      </w:r>
      <w:r w:rsidRPr="000B2287">
        <w:rPr>
          <w:sz w:val="24"/>
          <w:szCs w:val="24"/>
          <w:lang w:val="ru-RU"/>
        </w:rPr>
        <w:t xml:space="preserve"> </w:t>
      </w:r>
      <w:r w:rsidR="00246703" w:rsidRPr="000B2287">
        <w:rPr>
          <w:sz w:val="24"/>
          <w:szCs w:val="24"/>
          <w:lang w:val="ru-RU"/>
        </w:rPr>
        <w:t xml:space="preserve"> </w:t>
      </w:r>
      <w:r w:rsidR="00280574" w:rsidRPr="000B2287">
        <w:rPr>
          <w:sz w:val="24"/>
          <w:szCs w:val="24"/>
          <w:u w:val="single"/>
          <w:lang w:val="ru-RU"/>
        </w:rPr>
        <w:t>___________________________________________</w:t>
      </w: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u w:val="single"/>
          <w:lang w:val="ru-RU"/>
        </w:rPr>
      </w:pP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u w:val="single"/>
          <w:lang w:val="ru-RU"/>
        </w:rPr>
      </w:pPr>
      <w:r w:rsidRPr="000B2287">
        <w:rPr>
          <w:sz w:val="24"/>
          <w:szCs w:val="24"/>
          <w:lang w:val="ru-RU"/>
        </w:rPr>
        <w:t>Количество сотрудников предприятия</w:t>
      </w:r>
      <w:r w:rsidR="00246703" w:rsidRPr="000B2287">
        <w:rPr>
          <w:sz w:val="24"/>
          <w:szCs w:val="24"/>
          <w:lang w:val="ru-RU"/>
        </w:rPr>
        <w:t>:</w:t>
      </w:r>
      <w:r w:rsidR="000866AF" w:rsidRPr="000B2287">
        <w:rPr>
          <w:sz w:val="24"/>
          <w:szCs w:val="24"/>
          <w:lang w:val="ru-RU"/>
        </w:rPr>
        <w:t xml:space="preserve">  </w:t>
      </w:r>
      <w:r w:rsidRPr="000B2287">
        <w:rPr>
          <w:sz w:val="24"/>
          <w:szCs w:val="24"/>
          <w:lang w:val="ru-RU"/>
        </w:rPr>
        <w:t xml:space="preserve"> </w:t>
      </w:r>
      <w:r w:rsidR="00280574" w:rsidRPr="000B2287">
        <w:rPr>
          <w:sz w:val="24"/>
          <w:szCs w:val="24"/>
          <w:u w:val="single"/>
          <w:lang w:val="ru-RU"/>
        </w:rPr>
        <w:t>________________________________________</w:t>
      </w: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u w:val="single"/>
          <w:lang w:val="ru-RU"/>
        </w:rPr>
      </w:pPr>
      <w:r w:rsidRPr="000B2287">
        <w:rPr>
          <w:sz w:val="24"/>
          <w:szCs w:val="24"/>
          <w:lang w:val="ru-RU"/>
        </w:rPr>
        <w:t>Опыт работы по предмету договора</w:t>
      </w:r>
      <w:r w:rsidR="00246703" w:rsidRPr="000B2287">
        <w:rPr>
          <w:sz w:val="24"/>
          <w:szCs w:val="24"/>
          <w:lang w:val="ru-RU"/>
        </w:rPr>
        <w:t>:</w:t>
      </w:r>
      <w:r w:rsidR="003971B3" w:rsidRPr="000B2287">
        <w:rPr>
          <w:sz w:val="24"/>
          <w:szCs w:val="24"/>
          <w:lang w:val="ru-RU"/>
        </w:rPr>
        <w:t xml:space="preserve"> </w:t>
      </w:r>
      <w:r w:rsidR="00280574" w:rsidRPr="000B2287">
        <w:rPr>
          <w:sz w:val="24"/>
          <w:szCs w:val="24"/>
          <w:u w:val="single"/>
          <w:lang w:val="ru-RU"/>
        </w:rPr>
        <w:t>______________________________________________</w:t>
      </w: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   </w:t>
      </w:r>
      <w:r w:rsidR="000866AF" w:rsidRPr="000B2287">
        <w:rPr>
          <w:sz w:val="24"/>
          <w:szCs w:val="24"/>
          <w:lang w:val="ru-RU"/>
        </w:rPr>
        <w:t xml:space="preserve">                       </w:t>
      </w:r>
      <w:r w:rsidRPr="000B2287">
        <w:rPr>
          <w:sz w:val="24"/>
          <w:szCs w:val="24"/>
          <w:lang w:val="ru-RU"/>
        </w:rPr>
        <w:t xml:space="preserve">  ( с какого года работает, название </w:t>
      </w:r>
      <w:r w:rsidR="000B1925" w:rsidRPr="000B2287">
        <w:rPr>
          <w:sz w:val="24"/>
          <w:szCs w:val="24"/>
          <w:lang w:val="ru-RU"/>
        </w:rPr>
        <w:t>предприятий,</w:t>
      </w:r>
      <w:r w:rsidRPr="000B2287">
        <w:rPr>
          <w:sz w:val="24"/>
          <w:szCs w:val="24"/>
          <w:lang w:val="ru-RU"/>
        </w:rPr>
        <w:t xml:space="preserve"> с которыми работали)</w:t>
      </w: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Реквизиты предприятия:</w:t>
      </w:r>
    </w:p>
    <w:p w:rsidR="0077395F" w:rsidRPr="000B2287" w:rsidRDefault="0077395F" w:rsidP="0077395F">
      <w:pPr>
        <w:widowControl/>
        <w:autoSpaceDE/>
        <w:autoSpaceDN/>
        <w:spacing w:line="360" w:lineRule="auto"/>
        <w:jc w:val="center"/>
        <w:rPr>
          <w:sz w:val="24"/>
          <w:szCs w:val="24"/>
          <w:lang w:val="ru-RU"/>
        </w:rPr>
      </w:pPr>
    </w:p>
    <w:p w:rsidR="0077395F" w:rsidRPr="000B2287" w:rsidRDefault="0077395F" w:rsidP="003E2982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АДРЕС:</w:t>
      </w:r>
      <w:r w:rsidR="003E2982" w:rsidRPr="000B2287">
        <w:rPr>
          <w:sz w:val="24"/>
          <w:szCs w:val="24"/>
          <w:lang w:val="ru-RU"/>
        </w:rPr>
        <w:t xml:space="preserve">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</w:t>
      </w:r>
    </w:p>
    <w:p w:rsidR="0077395F" w:rsidRPr="000B2287" w:rsidRDefault="0077395F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Телефон: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</w:t>
      </w:r>
    </w:p>
    <w:p w:rsidR="0077395F" w:rsidRPr="000B2287" w:rsidRDefault="003971B3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Р/С: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____________________________________________________________________________</w:t>
      </w:r>
    </w:p>
    <w:p w:rsidR="0077395F" w:rsidRPr="000B2287" w:rsidRDefault="003971B3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Банк: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____________________________________________________________________________</w:t>
      </w:r>
    </w:p>
    <w:p w:rsidR="0077395F" w:rsidRPr="000B2287" w:rsidRDefault="003971B3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МФО: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___________________________________________________________________________</w:t>
      </w:r>
    </w:p>
    <w:p w:rsidR="0077395F" w:rsidRPr="000B2287" w:rsidRDefault="003971B3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ИНН: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____________________________________________________________________________</w:t>
      </w:r>
    </w:p>
    <w:p w:rsidR="0077395F" w:rsidRPr="000B2287" w:rsidRDefault="003971B3" w:rsidP="0077395F">
      <w:pPr>
        <w:widowControl/>
        <w:autoSpaceDE/>
        <w:autoSpaceDN/>
        <w:spacing w:line="360" w:lineRule="auto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 xml:space="preserve">ОКЭД: </w:t>
      </w:r>
      <w:r w:rsidR="00280574" w:rsidRPr="000B2287">
        <w:rPr>
          <w:sz w:val="24"/>
          <w:szCs w:val="24"/>
          <w:lang w:val="ru-RU"/>
        </w:rPr>
        <w:t>___________________________________________________________________________</w:t>
      </w:r>
    </w:p>
    <w:p w:rsidR="0077395F" w:rsidRPr="000B2287" w:rsidRDefault="0077395F" w:rsidP="0077395F">
      <w:pPr>
        <w:widowControl/>
        <w:autoSpaceDE/>
        <w:autoSpaceDN/>
        <w:jc w:val="center"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autoSpaceDE/>
        <w:autoSpaceDN/>
        <w:jc w:val="center"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ДОПОЛНИТЕЛЬНАЯ ИНФОРМАЦИЯ</w:t>
      </w:r>
    </w:p>
    <w:p w:rsidR="0077395F" w:rsidRPr="000B2287" w:rsidRDefault="0077395F" w:rsidP="0077395F">
      <w:pPr>
        <w:widowControl/>
        <w:autoSpaceDE/>
        <w:autoSpaceDN/>
        <w:jc w:val="center"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autoSpaceDE/>
        <w:autoSpaceDN/>
        <w:jc w:val="center"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ab/>
        <w:t>Адрес электронной почты</w:t>
      </w:r>
      <w:r w:rsidR="003971B3" w:rsidRPr="000B2287">
        <w:rPr>
          <w:sz w:val="24"/>
          <w:szCs w:val="24"/>
          <w:lang w:val="ru-RU"/>
        </w:rPr>
        <w:t xml:space="preserve">:  </w:t>
      </w:r>
      <w:r w:rsidR="00280574" w:rsidRPr="000B2287">
        <w:rPr>
          <w:sz w:val="24"/>
          <w:szCs w:val="24"/>
          <w:lang w:val="ru-RU"/>
        </w:rPr>
        <w:t>_______________________________________________________</w:t>
      </w: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</w:rPr>
        <w:t>WEB</w:t>
      </w:r>
      <w:r w:rsidR="003971B3" w:rsidRPr="000B2287">
        <w:rPr>
          <w:sz w:val="24"/>
          <w:szCs w:val="24"/>
          <w:lang w:val="ru-RU"/>
        </w:rPr>
        <w:t>-сайт:</w:t>
      </w:r>
    </w:p>
    <w:p w:rsidR="0077395F" w:rsidRPr="000B2287" w:rsidRDefault="003971B3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Телефон для телеграмм</w:t>
      </w:r>
      <w:r w:rsidR="00074AD5" w:rsidRPr="000B2287">
        <w:rPr>
          <w:sz w:val="24"/>
          <w:szCs w:val="24"/>
          <w:lang w:val="ru-RU"/>
        </w:rPr>
        <w:t xml:space="preserve">: </w:t>
      </w:r>
      <w:r w:rsidR="00280574" w:rsidRPr="000B2287">
        <w:rPr>
          <w:sz w:val="24"/>
          <w:szCs w:val="24"/>
          <w:lang w:val="ru-RU"/>
        </w:rPr>
        <w:t>____________________________________________________________</w:t>
      </w: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Подпись руководителя:</w:t>
      </w: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77395F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</w:p>
    <w:p w:rsidR="0077395F" w:rsidRPr="000B2287" w:rsidRDefault="003971B3" w:rsidP="0077395F">
      <w:pPr>
        <w:widowControl/>
        <w:tabs>
          <w:tab w:val="left" w:pos="231"/>
          <w:tab w:val="center" w:pos="5273"/>
        </w:tabs>
        <w:autoSpaceDE/>
        <w:autoSpaceDN/>
        <w:rPr>
          <w:sz w:val="24"/>
          <w:szCs w:val="24"/>
          <w:lang w:val="ru-RU"/>
        </w:rPr>
      </w:pPr>
      <w:r w:rsidRPr="000B2287">
        <w:rPr>
          <w:sz w:val="24"/>
          <w:szCs w:val="24"/>
          <w:lang w:val="ru-RU"/>
        </w:rPr>
        <w:t>Дата составления:</w:t>
      </w:r>
    </w:p>
    <w:p w:rsidR="0077395F" w:rsidRPr="006746B2" w:rsidRDefault="0077395F" w:rsidP="0077395F">
      <w:pPr>
        <w:rPr>
          <w:sz w:val="20"/>
          <w:szCs w:val="20"/>
          <w:lang w:val="ru-RU"/>
        </w:rPr>
        <w:sectPr w:rsidR="0077395F" w:rsidRPr="006746B2" w:rsidSect="00871ACC"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pStyle w:val="3"/>
        <w:spacing w:before="77"/>
        <w:ind w:left="0" w:right="258"/>
        <w:jc w:val="right"/>
        <w:rPr>
          <w:sz w:val="20"/>
          <w:szCs w:val="20"/>
          <w:lang w:val="ru-RU"/>
        </w:rPr>
      </w:pPr>
      <w:r w:rsidRPr="006746B2">
        <w:rPr>
          <w:color w:val="333333"/>
          <w:w w:val="110"/>
          <w:sz w:val="20"/>
          <w:szCs w:val="20"/>
          <w:lang w:val="ru-RU"/>
        </w:rPr>
        <w:lastRenderedPageBreak/>
        <w:t>ФОРМА№2</w:t>
      </w:r>
    </w:p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spacing w:before="91"/>
        <w:ind w:left="2899"/>
        <w:rPr>
          <w:b/>
          <w:color w:val="333333"/>
          <w:w w:val="105"/>
          <w:sz w:val="20"/>
          <w:szCs w:val="20"/>
          <w:lang w:val="ru-RU"/>
        </w:rPr>
      </w:pPr>
      <w:r w:rsidRPr="006746B2">
        <w:rPr>
          <w:b/>
          <w:color w:val="333333"/>
          <w:w w:val="105"/>
          <w:sz w:val="20"/>
          <w:szCs w:val="20"/>
          <w:lang w:val="ru-RU"/>
        </w:rPr>
        <w:t>ФИНАНСОВОЕ ПОЛОЖЕНИЕ УЧАСТНИКА КОНКУРСА</w:t>
      </w:r>
    </w:p>
    <w:p w:rsidR="003E2982" w:rsidRPr="006746B2" w:rsidRDefault="00583E30" w:rsidP="0077395F">
      <w:pPr>
        <w:spacing w:before="91"/>
        <w:ind w:left="2899"/>
        <w:rPr>
          <w:b/>
          <w:sz w:val="20"/>
          <w:szCs w:val="20"/>
          <w:u w:val="single"/>
          <w:lang w:val="ru-RU"/>
        </w:rPr>
      </w:pPr>
      <w:r w:rsidRPr="006746B2">
        <w:rPr>
          <w:sz w:val="20"/>
          <w:szCs w:val="20"/>
          <w:lang w:val="ru-RU"/>
        </w:rPr>
        <w:t xml:space="preserve">                     </w:t>
      </w:r>
      <w:r w:rsidR="00280574" w:rsidRPr="006746B2">
        <w:rPr>
          <w:sz w:val="20"/>
          <w:szCs w:val="20"/>
          <w:u w:val="single"/>
          <w:lang w:val="ru-RU"/>
        </w:rPr>
        <w:t>___________________________</w:t>
      </w:r>
    </w:p>
    <w:p w:rsidR="0077395F" w:rsidRPr="006746B2" w:rsidRDefault="0077395F" w:rsidP="00583E30">
      <w:pPr>
        <w:pStyle w:val="a3"/>
        <w:spacing w:line="20" w:lineRule="exact"/>
        <w:ind w:left="3397"/>
        <w:rPr>
          <w:sz w:val="20"/>
          <w:szCs w:val="20"/>
          <w:lang w:val="ru-RU"/>
        </w:rPr>
        <w:sectPr w:rsidR="0077395F" w:rsidRPr="006746B2" w:rsidSect="00176BAC"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pStyle w:val="a3"/>
        <w:spacing w:before="9"/>
        <w:rPr>
          <w:sz w:val="20"/>
          <w:szCs w:val="20"/>
          <w:lang w:val="ru-RU"/>
        </w:rPr>
      </w:pPr>
    </w:p>
    <w:p w:rsidR="0077395F" w:rsidRPr="006746B2" w:rsidRDefault="0077395F" w:rsidP="00BB3146">
      <w:pPr>
        <w:pStyle w:val="a5"/>
        <w:tabs>
          <w:tab w:val="left" w:pos="1394"/>
        </w:tabs>
        <w:ind w:left="1393" w:firstLine="0"/>
        <w:rPr>
          <w:b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</w:p>
    <w:p w:rsidR="0077395F" w:rsidRPr="006746B2" w:rsidRDefault="0077395F" w:rsidP="0077395F">
      <w:pPr>
        <w:spacing w:before="191"/>
        <w:rPr>
          <w:color w:val="484648"/>
          <w:w w:val="110"/>
          <w:sz w:val="20"/>
          <w:szCs w:val="20"/>
          <w:lang w:val="ru-RU"/>
        </w:rPr>
      </w:pPr>
    </w:p>
    <w:p w:rsidR="0077395F" w:rsidRPr="006746B2" w:rsidRDefault="0077395F" w:rsidP="0077395F">
      <w:pPr>
        <w:spacing w:before="191"/>
        <w:rPr>
          <w:sz w:val="20"/>
          <w:szCs w:val="20"/>
          <w:lang w:val="ru-RU"/>
        </w:rPr>
        <w:sectPr w:rsidR="0077395F" w:rsidRPr="006746B2" w:rsidSect="0077395F">
          <w:type w:val="continuous"/>
          <w:pgSz w:w="11680" w:h="16750"/>
          <w:pgMar w:top="851" w:right="567" w:bottom="567" w:left="567" w:header="720" w:footer="720" w:gutter="0"/>
          <w:cols w:num="2" w:space="720" w:equalWidth="0">
            <w:col w:w="7653" w:space="2"/>
            <w:col w:w="2891" w:space="39"/>
          </w:cols>
        </w:sectPr>
      </w:pPr>
      <w:r w:rsidRPr="006746B2">
        <w:rPr>
          <w:color w:val="484648"/>
          <w:w w:val="110"/>
          <w:sz w:val="20"/>
          <w:szCs w:val="20"/>
          <w:lang w:val="ru-RU"/>
        </w:rPr>
        <w:t>узб.сум</w:t>
      </w:r>
    </w:p>
    <w:tbl>
      <w:tblPr>
        <w:tblW w:w="0" w:type="auto"/>
        <w:tblInd w:w="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1061"/>
        <w:gridCol w:w="858"/>
        <w:gridCol w:w="858"/>
        <w:gridCol w:w="858"/>
        <w:gridCol w:w="858"/>
        <w:gridCol w:w="858"/>
        <w:gridCol w:w="858"/>
      </w:tblGrid>
      <w:tr w:rsidR="0077395F" w:rsidRPr="006746B2" w:rsidTr="0077395F">
        <w:trPr>
          <w:trHeight w:val="494"/>
        </w:trPr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5F" w:rsidRPr="006746B2" w:rsidRDefault="0077395F" w:rsidP="0077395F">
            <w:pPr>
              <w:pStyle w:val="TableParagraph"/>
              <w:spacing w:before="4"/>
              <w:rPr>
                <w:rFonts w:cstheme="minorBidi"/>
                <w:sz w:val="20"/>
                <w:szCs w:val="20"/>
                <w:lang w:val="ru-RU"/>
              </w:rPr>
            </w:pPr>
          </w:p>
          <w:p w:rsidR="0077395F" w:rsidRPr="006746B2" w:rsidRDefault="0077395F" w:rsidP="0077395F">
            <w:pPr>
              <w:pStyle w:val="TableParagraph"/>
              <w:ind w:left="1033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color w:val="333333"/>
                <w:sz w:val="20"/>
                <w:szCs w:val="20"/>
                <w:lang w:val="ru-RU"/>
              </w:rPr>
              <w:t>Наименование статей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widowControl/>
              <w:autoSpaceDE/>
              <w:autoSpaceDN/>
              <w:spacing w:after="160" w:line="259" w:lineRule="auto"/>
              <w:rPr>
                <w:rFonts w:cstheme="minorBidi"/>
                <w:b/>
                <w:sz w:val="20"/>
                <w:szCs w:val="20"/>
                <w:lang w:val="ru-RU"/>
              </w:rPr>
            </w:pPr>
          </w:p>
          <w:p w:rsidR="0077395F" w:rsidRPr="006746B2" w:rsidRDefault="0077395F" w:rsidP="0077395F">
            <w:pPr>
              <w:pStyle w:val="TableParagraph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 xml:space="preserve">Ед. измерения 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9"/>
              <w:ind w:left="1067"/>
              <w:rPr>
                <w:rFonts w:cstheme="minorBidi"/>
                <w:b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315"/>
        </w:trPr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95F" w:rsidRPr="006746B2" w:rsidRDefault="0077395F" w:rsidP="0077395F">
            <w:pPr>
              <w:rPr>
                <w:rFonts w:cstheme="minorBidi"/>
                <w:b/>
                <w:sz w:val="20"/>
                <w:szCs w:val="20"/>
                <w:lang w:val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7395F" w:rsidRPr="006746B2" w:rsidRDefault="0077395F" w:rsidP="0077395F">
            <w:pPr>
              <w:rPr>
                <w:rFonts w:cstheme="minorBidi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hideMark/>
          </w:tcPr>
          <w:p w:rsidR="0077395F" w:rsidRPr="006746B2" w:rsidRDefault="008F50B8" w:rsidP="00FB3FA1">
            <w:pPr>
              <w:pStyle w:val="TableParagraph"/>
              <w:tabs>
                <w:tab w:val="left" w:pos="1093"/>
              </w:tabs>
              <w:spacing w:line="222" w:lineRule="exact"/>
              <w:ind w:left="18"/>
              <w:rPr>
                <w:rFonts w:cstheme="minorBidi"/>
                <w:b/>
                <w:sz w:val="20"/>
                <w:szCs w:val="20"/>
                <w:lang w:val="ru-RU"/>
              </w:rPr>
            </w:pPr>
            <w:r>
              <w:rPr>
                <w:rFonts w:cstheme="minorBidi"/>
                <w:b/>
                <w:sz w:val="20"/>
                <w:szCs w:val="20"/>
                <w:lang w:val="ru-RU"/>
              </w:rPr>
              <w:t>ноябрь</w:t>
            </w:r>
            <w:r w:rsidR="00280574" w:rsidRPr="006746B2">
              <w:rPr>
                <w:rFonts w:cstheme="minorBidi"/>
                <w:b/>
                <w:sz w:val="20"/>
                <w:szCs w:val="20"/>
                <w:lang w:val="ru-RU"/>
              </w:rPr>
              <w:t xml:space="preserve"> 2019</w:t>
            </w:r>
            <w:r w:rsidR="0077395F" w:rsidRPr="006746B2">
              <w:rPr>
                <w:rFonts w:cstheme="minorBidi"/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tabs>
                <w:tab w:val="left" w:pos="1093"/>
              </w:tabs>
              <w:spacing w:line="222" w:lineRule="exact"/>
              <w:ind w:left="531" w:hanging="521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……..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tabs>
                <w:tab w:val="left" w:pos="1093"/>
              </w:tabs>
              <w:spacing w:line="222" w:lineRule="exact"/>
              <w:ind w:left="3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………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95F" w:rsidRPr="006746B2" w:rsidRDefault="008F50B8" w:rsidP="0077395F">
            <w:pPr>
              <w:pStyle w:val="TableParagraph"/>
              <w:tabs>
                <w:tab w:val="left" w:pos="1093"/>
              </w:tabs>
              <w:spacing w:line="222" w:lineRule="exact"/>
              <w:ind w:left="-5" w:firstLine="5"/>
              <w:rPr>
                <w:rFonts w:cstheme="minorBidi"/>
                <w:b/>
                <w:sz w:val="20"/>
                <w:szCs w:val="20"/>
                <w:lang w:val="ru-RU"/>
              </w:rPr>
            </w:pPr>
            <w:r>
              <w:rPr>
                <w:rFonts w:cstheme="minorBidi"/>
                <w:b/>
                <w:sz w:val="20"/>
                <w:szCs w:val="20"/>
                <w:lang w:val="ru-RU"/>
              </w:rPr>
              <w:t>Ноябрь</w:t>
            </w:r>
            <w:r w:rsidR="00280574" w:rsidRPr="006746B2">
              <w:rPr>
                <w:rFonts w:cstheme="minorBidi"/>
                <w:b/>
                <w:sz w:val="20"/>
                <w:szCs w:val="20"/>
                <w:lang w:val="ru-RU"/>
              </w:rPr>
              <w:t xml:space="preserve"> 2020</w:t>
            </w:r>
            <w:r w:rsidR="00FB3FA1" w:rsidRPr="006746B2">
              <w:rPr>
                <w:rFonts w:cstheme="minorBidi"/>
                <w:b/>
                <w:sz w:val="20"/>
                <w:szCs w:val="20"/>
                <w:lang w:val="ru-RU"/>
              </w:rPr>
              <w:t>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tabs>
                <w:tab w:val="left" w:pos="1093"/>
              </w:tabs>
              <w:spacing w:line="222" w:lineRule="exact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tabs>
                <w:tab w:val="left" w:pos="1093"/>
              </w:tabs>
              <w:spacing w:line="222" w:lineRule="exact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Итого средний</w:t>
            </w:r>
          </w:p>
        </w:tc>
      </w:tr>
      <w:tr w:rsidR="0077395F" w:rsidRPr="006746B2" w:rsidTr="0077395F">
        <w:trPr>
          <w:trHeight w:val="40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13" w:line="197" w:lineRule="exact"/>
              <w:ind w:left="115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Численность работников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583E30">
            <w:pPr>
              <w:pStyle w:val="TableParagraph"/>
              <w:spacing w:before="13" w:line="197" w:lineRule="exact"/>
              <w:jc w:val="center"/>
              <w:rPr>
                <w:rFonts w:cstheme="minorBidi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</w:tr>
      <w:tr w:rsidR="0077395F" w:rsidRPr="006746B2" w:rsidTr="0077395F">
        <w:trPr>
          <w:trHeight w:val="29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9" w:line="201" w:lineRule="exact"/>
              <w:ind w:left="118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sz w:val="20"/>
                <w:szCs w:val="20"/>
                <w:lang w:val="ru-RU"/>
              </w:rPr>
              <w:t>Фактически отработано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583E30">
            <w:pPr>
              <w:pStyle w:val="TableParagraph"/>
              <w:spacing w:before="9" w:line="201" w:lineRule="exact"/>
              <w:jc w:val="center"/>
              <w:rPr>
                <w:rFonts w:cstheme="minorBidi"/>
                <w:b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C61A12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583E30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</w:tr>
    </w:tbl>
    <w:p w:rsidR="0077395F" w:rsidRPr="006746B2" w:rsidRDefault="0077395F" w:rsidP="0077395F">
      <w:pPr>
        <w:pStyle w:val="a3"/>
        <w:rPr>
          <w:sz w:val="20"/>
          <w:szCs w:val="20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pStyle w:val="a3"/>
        <w:spacing w:before="5"/>
        <w:rPr>
          <w:sz w:val="20"/>
          <w:szCs w:val="20"/>
          <w:lang w:val="ru-RU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spacing w:before="92" w:line="212" w:lineRule="exact"/>
        <w:ind w:left="1158"/>
        <w:rPr>
          <w:sz w:val="20"/>
          <w:szCs w:val="20"/>
          <w:lang w:val="ru-RU"/>
        </w:rPr>
      </w:pPr>
      <w:r w:rsidRPr="006746B2">
        <w:rPr>
          <w:color w:val="333333"/>
          <w:w w:val="105"/>
          <w:sz w:val="20"/>
          <w:szCs w:val="20"/>
          <w:lang w:val="ru-RU"/>
        </w:rPr>
        <w:lastRenderedPageBreak/>
        <w:t>Руководитель</w:t>
      </w:r>
      <w:r w:rsidRPr="006746B2">
        <w:rPr>
          <w:color w:val="484648"/>
          <w:w w:val="105"/>
          <w:sz w:val="20"/>
          <w:szCs w:val="20"/>
          <w:lang w:val="ru-RU"/>
        </w:rPr>
        <w:t xml:space="preserve">_ </w:t>
      </w:r>
      <w:r w:rsidRPr="006746B2">
        <w:rPr>
          <w:color w:val="6E6D6D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92" w:line="212" w:lineRule="exact"/>
        <w:ind w:left="71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6E6D6D"/>
          <w:w w:val="105"/>
          <w:sz w:val="20"/>
          <w:szCs w:val="20"/>
          <w:lang w:val="ru-RU"/>
        </w:rPr>
        <w:lastRenderedPageBreak/>
        <w:t xml:space="preserve">_ </w:t>
      </w:r>
      <w:r w:rsidRPr="006746B2">
        <w:rPr>
          <w:color w:val="484648"/>
          <w:w w:val="105"/>
          <w:sz w:val="20"/>
          <w:szCs w:val="20"/>
          <w:lang w:val="ru-RU"/>
        </w:rPr>
        <w:t>_ _ _</w:t>
      </w:r>
      <w:r w:rsidRPr="006746B2">
        <w:rPr>
          <w:color w:val="6E6D6D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line="324" w:lineRule="exact"/>
        <w:rPr>
          <w:sz w:val="20"/>
          <w:szCs w:val="20"/>
          <w:lang w:val="ru-RU"/>
        </w:rPr>
      </w:pPr>
    </w:p>
    <w:p w:rsidR="0077395F" w:rsidRPr="006746B2" w:rsidRDefault="0077395F" w:rsidP="0077395F">
      <w:pPr>
        <w:spacing w:before="92" w:line="212" w:lineRule="exact"/>
        <w:ind w:left="71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6E6D6D"/>
          <w:w w:val="105"/>
          <w:sz w:val="20"/>
          <w:szCs w:val="20"/>
          <w:lang w:val="ru-RU"/>
        </w:rPr>
        <w:lastRenderedPageBreak/>
        <w:t xml:space="preserve">_ _ </w:t>
      </w:r>
      <w:r w:rsidRPr="006746B2">
        <w:rPr>
          <w:color w:val="484648"/>
          <w:w w:val="105"/>
          <w:sz w:val="20"/>
          <w:szCs w:val="20"/>
          <w:lang w:val="ru-RU"/>
        </w:rPr>
        <w:t>_</w:t>
      </w:r>
      <w:r w:rsidRPr="006746B2">
        <w:rPr>
          <w:color w:val="333333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92" w:line="212" w:lineRule="exact"/>
        <w:ind w:left="618" w:right="-2449"/>
        <w:rPr>
          <w:sz w:val="20"/>
          <w:szCs w:val="20"/>
          <w:lang w:val="ru-RU"/>
        </w:rPr>
        <w:sectPr w:rsidR="0077395F" w:rsidRPr="006746B2" w:rsidSect="0077395F">
          <w:type w:val="continuous"/>
          <w:pgSz w:w="11680" w:h="16750"/>
          <w:pgMar w:top="851" w:right="567" w:bottom="4253" w:left="567" w:header="720" w:footer="720" w:gutter="0"/>
          <w:cols w:num="5" w:space="720" w:equalWidth="0">
            <w:col w:w="2975" w:space="2"/>
            <w:col w:w="895" w:space="39"/>
            <w:col w:w="850" w:space="40"/>
            <w:col w:w="2551" w:space="2"/>
            <w:col w:w="3192" w:space="40"/>
          </w:cols>
        </w:sect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333333"/>
          <w:w w:val="105"/>
          <w:sz w:val="20"/>
          <w:szCs w:val="20"/>
          <w:lang w:val="ru-RU"/>
        </w:rPr>
        <w:lastRenderedPageBreak/>
        <w:t xml:space="preserve">Гл. бухгалтер_ </w:t>
      </w:r>
      <w:r w:rsidRPr="006746B2">
        <w:rPr>
          <w:color w:val="6E6D6D"/>
          <w:w w:val="105"/>
          <w:sz w:val="20"/>
          <w:szCs w:val="20"/>
          <w:lang w:val="ru-RU"/>
        </w:rPr>
        <w:t xml:space="preserve">_ </w:t>
      </w:r>
    </w:p>
    <w:p w:rsidR="0077395F" w:rsidRPr="006746B2" w:rsidRDefault="0077395F" w:rsidP="0077395F">
      <w:pPr>
        <w:widowControl/>
        <w:autoSpaceDE/>
        <w:autoSpaceDN/>
        <w:spacing w:line="252" w:lineRule="auto"/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pStyle w:val="a3"/>
        <w:spacing w:before="8"/>
        <w:rPr>
          <w:sz w:val="20"/>
          <w:szCs w:val="20"/>
          <w:lang w:val="ru-RU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num="3" w:space="720" w:equalWidth="0">
            <w:col w:w="6094" w:space="40"/>
            <w:col w:w="922" w:space="39"/>
            <w:col w:w="3451"/>
          </w:cols>
        </w:sectPr>
      </w:pPr>
    </w:p>
    <w:p w:rsidR="0077395F" w:rsidRPr="006746B2" w:rsidRDefault="0077395F" w:rsidP="0077395F">
      <w:pPr>
        <w:pStyle w:val="a3"/>
        <w:spacing w:before="9"/>
        <w:rPr>
          <w:sz w:val="20"/>
          <w:szCs w:val="20"/>
          <w:lang w:val="ru-RU"/>
        </w:rPr>
      </w:pPr>
    </w:p>
    <w:p w:rsidR="0077395F" w:rsidRPr="006746B2" w:rsidRDefault="0077395F" w:rsidP="0077395F">
      <w:pPr>
        <w:tabs>
          <w:tab w:val="left" w:pos="3847"/>
          <w:tab w:val="left" w:pos="6574"/>
        </w:tabs>
        <w:spacing w:before="89"/>
        <w:ind w:left="1144"/>
        <w:rPr>
          <w:sz w:val="20"/>
          <w:szCs w:val="20"/>
          <w:lang w:val="ru-RU"/>
        </w:rPr>
      </w:pPr>
      <w:r w:rsidRPr="006746B2">
        <w:rPr>
          <w:color w:val="313131"/>
          <w:w w:val="105"/>
          <w:sz w:val="20"/>
          <w:szCs w:val="20"/>
          <w:lang w:val="ru-RU"/>
        </w:rPr>
        <w:t xml:space="preserve">Дата составления:  </w:t>
      </w:r>
      <w:r w:rsidRPr="006746B2">
        <w:rPr>
          <w:rFonts w:ascii="Arial" w:hAnsi="Arial"/>
          <w:color w:val="4B4B4B"/>
          <w:w w:val="105"/>
          <w:sz w:val="20"/>
          <w:szCs w:val="20"/>
          <w:lang w:val="ru-RU"/>
        </w:rPr>
        <w:t>«</w:t>
      </w:r>
      <w:r w:rsidRPr="006746B2">
        <w:rPr>
          <w:rFonts w:ascii="Arial" w:hAnsi="Arial"/>
          <w:color w:val="4B4B4B"/>
          <w:w w:val="105"/>
          <w:sz w:val="20"/>
          <w:szCs w:val="20"/>
          <w:lang w:val="ru-RU"/>
        </w:rPr>
        <w:tab/>
      </w:r>
      <w:r w:rsidRPr="006746B2">
        <w:rPr>
          <w:rFonts w:ascii="Arial" w:hAnsi="Arial"/>
          <w:color w:val="4B4B4B"/>
          <w:spacing w:val="-21"/>
          <w:w w:val="105"/>
          <w:sz w:val="20"/>
          <w:szCs w:val="20"/>
          <w:lang w:val="ru-RU"/>
        </w:rPr>
        <w:t>»</w:t>
      </w:r>
      <w:r w:rsidRPr="006746B2">
        <w:rPr>
          <w:rFonts w:ascii="Courier New" w:hAnsi="Courier New"/>
          <w:color w:val="313131"/>
          <w:spacing w:val="-21"/>
          <w:w w:val="105"/>
          <w:position w:val="-11"/>
          <w:sz w:val="20"/>
          <w:szCs w:val="20"/>
          <w:lang w:val="ru-RU"/>
        </w:rPr>
        <w:t>-</w:t>
      </w:r>
      <w:r w:rsidRPr="006746B2">
        <w:rPr>
          <w:rFonts w:ascii="Courier New" w:hAnsi="Courier New"/>
          <w:color w:val="4B4B4B"/>
          <w:w w:val="105"/>
          <w:position w:val="-11"/>
          <w:sz w:val="20"/>
          <w:szCs w:val="20"/>
          <w:lang w:val="ru-RU"/>
        </w:rPr>
        <w:t>-</w:t>
      </w:r>
      <w:r w:rsidRPr="006746B2">
        <w:rPr>
          <w:rFonts w:ascii="Courier New" w:hAnsi="Courier New"/>
          <w:color w:val="646464"/>
          <w:w w:val="105"/>
          <w:position w:val="-11"/>
          <w:sz w:val="20"/>
          <w:szCs w:val="20"/>
          <w:lang w:val="ru-RU"/>
        </w:rPr>
        <w:t>--</w:t>
      </w:r>
      <w:r w:rsidRPr="006746B2">
        <w:rPr>
          <w:rFonts w:ascii="Courier New" w:hAnsi="Courier New"/>
          <w:color w:val="313131"/>
          <w:w w:val="105"/>
          <w:position w:val="-11"/>
          <w:sz w:val="20"/>
          <w:szCs w:val="20"/>
          <w:lang w:val="ru-RU"/>
        </w:rPr>
        <w:t>--</w:t>
      </w:r>
      <w:r w:rsidRPr="006746B2">
        <w:rPr>
          <w:rFonts w:ascii="Courier New" w:hAnsi="Courier New"/>
          <w:color w:val="646464"/>
          <w:w w:val="105"/>
          <w:position w:val="-11"/>
          <w:sz w:val="20"/>
          <w:szCs w:val="20"/>
          <w:lang w:val="ru-RU"/>
        </w:rPr>
        <w:t>--</w:t>
      </w:r>
      <w:r w:rsidRPr="006746B2">
        <w:rPr>
          <w:rFonts w:ascii="Courier New" w:hAnsi="Courier New"/>
          <w:color w:val="4B4B4B"/>
          <w:w w:val="105"/>
          <w:position w:val="-11"/>
          <w:sz w:val="20"/>
          <w:szCs w:val="20"/>
          <w:lang w:val="ru-RU"/>
        </w:rPr>
        <w:t>-</w:t>
      </w:r>
      <w:r w:rsidR="00F74F38">
        <w:rPr>
          <w:color w:val="4B4B4B"/>
          <w:w w:val="105"/>
          <w:sz w:val="20"/>
          <w:szCs w:val="20"/>
          <w:lang w:val="ru-RU"/>
        </w:rPr>
        <w:t xml:space="preserve">20 </w:t>
      </w:r>
      <w:r w:rsidRPr="006746B2">
        <w:rPr>
          <w:color w:val="4B4B4B"/>
          <w:w w:val="105"/>
          <w:sz w:val="20"/>
          <w:szCs w:val="20"/>
        </w:rPr>
        <w:t>r</w:t>
      </w:r>
      <w:r w:rsidRPr="006746B2">
        <w:rPr>
          <w:color w:val="646464"/>
          <w:w w:val="105"/>
          <w:sz w:val="20"/>
          <w:szCs w:val="20"/>
          <w:lang w:val="ru-RU"/>
        </w:rPr>
        <w:t>.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widowControl/>
        <w:autoSpaceDE/>
        <w:autoSpaceDN/>
        <w:spacing w:line="276" w:lineRule="auto"/>
        <w:rPr>
          <w:sz w:val="20"/>
          <w:szCs w:val="20"/>
          <w:lang w:val="ru-RU"/>
        </w:rPr>
      </w:pPr>
    </w:p>
    <w:p w:rsidR="0077395F" w:rsidRPr="006746B2" w:rsidRDefault="0077395F" w:rsidP="0077395F">
      <w:pPr>
        <w:rPr>
          <w:sz w:val="20"/>
          <w:szCs w:val="20"/>
          <w:lang w:val="ru-RU"/>
        </w:rPr>
      </w:pPr>
    </w:p>
    <w:p w:rsidR="0077395F" w:rsidRPr="006746B2" w:rsidRDefault="0077395F" w:rsidP="0077395F">
      <w:pPr>
        <w:rPr>
          <w:sz w:val="20"/>
          <w:szCs w:val="20"/>
          <w:lang w:val="ru-RU"/>
        </w:rPr>
      </w:pPr>
    </w:p>
    <w:p w:rsidR="0077395F" w:rsidRPr="006746B2" w:rsidRDefault="0077395F" w:rsidP="0077395F">
      <w:pPr>
        <w:pStyle w:val="a5"/>
        <w:numPr>
          <w:ilvl w:val="0"/>
          <w:numId w:val="24"/>
        </w:numPr>
        <w:tabs>
          <w:tab w:val="left" w:pos="1370"/>
        </w:tabs>
        <w:spacing w:before="71"/>
        <w:ind w:left="1369" w:hanging="242"/>
        <w:jc w:val="center"/>
        <w:rPr>
          <w:b/>
          <w:color w:val="313131"/>
          <w:sz w:val="20"/>
          <w:szCs w:val="20"/>
        </w:rPr>
      </w:pPr>
      <w:r w:rsidRPr="006746B2">
        <w:rPr>
          <w:b/>
          <w:color w:val="313131"/>
          <w:w w:val="105"/>
          <w:sz w:val="20"/>
          <w:szCs w:val="20"/>
          <w:lang w:val="ru-RU"/>
        </w:rPr>
        <w:t>Ф</w:t>
      </w:r>
      <w:r w:rsidRPr="006746B2">
        <w:rPr>
          <w:b/>
          <w:color w:val="313131"/>
          <w:w w:val="105"/>
          <w:sz w:val="20"/>
          <w:szCs w:val="20"/>
        </w:rPr>
        <w:t>ИНАНСОВЫЕ</w:t>
      </w:r>
      <w:r w:rsidR="006A540F" w:rsidRPr="006746B2">
        <w:rPr>
          <w:b/>
          <w:color w:val="313131"/>
          <w:w w:val="105"/>
          <w:sz w:val="20"/>
          <w:szCs w:val="20"/>
          <w:lang w:val="ru-RU"/>
        </w:rPr>
        <w:t xml:space="preserve"> </w:t>
      </w:r>
      <w:r w:rsidRPr="006746B2">
        <w:rPr>
          <w:b/>
          <w:color w:val="313131"/>
          <w:w w:val="105"/>
          <w:sz w:val="20"/>
          <w:szCs w:val="20"/>
        </w:rPr>
        <w:t>ВОЗМОЖНОСТИ</w:t>
      </w:r>
    </w:p>
    <w:p w:rsidR="0077395F" w:rsidRPr="006746B2" w:rsidRDefault="006A540F" w:rsidP="0077395F">
      <w:pPr>
        <w:spacing w:before="192" w:line="268" w:lineRule="auto"/>
        <w:ind w:left="1127" w:firstLine="714"/>
        <w:rPr>
          <w:sz w:val="20"/>
          <w:szCs w:val="20"/>
          <w:lang w:val="ru-RU"/>
        </w:rPr>
      </w:pPr>
      <w:r w:rsidRPr="006746B2">
        <w:rPr>
          <w:color w:val="313131"/>
          <w:w w:val="105"/>
          <w:sz w:val="20"/>
          <w:szCs w:val="20"/>
          <w:lang w:val="ru-RU"/>
        </w:rPr>
        <w:t xml:space="preserve">                       </w:t>
      </w:r>
      <w:r w:rsidR="0077395F" w:rsidRPr="006746B2">
        <w:rPr>
          <w:color w:val="313131"/>
          <w:w w:val="105"/>
          <w:sz w:val="20"/>
          <w:szCs w:val="20"/>
          <w:lang w:val="ru-RU"/>
        </w:rPr>
        <w:t>Расчет прочих затрат подрядчика по итогам 20</w:t>
      </w:r>
      <w:r w:rsidR="00C44ADC" w:rsidRPr="006746B2">
        <w:rPr>
          <w:color w:val="313131"/>
          <w:w w:val="105"/>
          <w:sz w:val="20"/>
          <w:szCs w:val="20"/>
          <w:lang w:val="ru-RU"/>
        </w:rPr>
        <w:t>19</w:t>
      </w:r>
      <w:r w:rsidR="0077395F" w:rsidRPr="006746B2">
        <w:rPr>
          <w:color w:val="313131"/>
          <w:w w:val="105"/>
          <w:sz w:val="20"/>
          <w:szCs w:val="20"/>
          <w:lang w:val="ru-RU"/>
        </w:rPr>
        <w:t>г.</w:t>
      </w:r>
    </w:p>
    <w:p w:rsidR="0077395F" w:rsidRPr="006746B2" w:rsidRDefault="0077395F" w:rsidP="0077395F">
      <w:pPr>
        <w:spacing w:before="150" w:after="6"/>
        <w:ind w:left="8724"/>
        <w:rPr>
          <w:i/>
          <w:sz w:val="20"/>
          <w:szCs w:val="20"/>
        </w:rPr>
      </w:pPr>
      <w:r w:rsidRPr="006746B2">
        <w:rPr>
          <w:i/>
          <w:color w:val="4B4B4B"/>
          <w:w w:val="105"/>
          <w:sz w:val="20"/>
          <w:szCs w:val="20"/>
        </w:rPr>
        <w:t>У</w:t>
      </w:r>
      <w:r w:rsidRPr="006746B2">
        <w:rPr>
          <w:i/>
          <w:color w:val="646464"/>
          <w:w w:val="105"/>
          <w:sz w:val="20"/>
          <w:szCs w:val="20"/>
        </w:rPr>
        <w:t>з</w:t>
      </w:r>
      <w:r w:rsidRPr="006746B2">
        <w:rPr>
          <w:i/>
          <w:color w:val="646464"/>
          <w:w w:val="105"/>
          <w:sz w:val="20"/>
          <w:szCs w:val="20"/>
          <w:lang w:val="ru-RU"/>
        </w:rPr>
        <w:t>б</w:t>
      </w:r>
      <w:r w:rsidRPr="006746B2">
        <w:rPr>
          <w:i/>
          <w:color w:val="646464"/>
          <w:w w:val="105"/>
          <w:sz w:val="20"/>
          <w:szCs w:val="20"/>
        </w:rPr>
        <w:t>.</w:t>
      </w:r>
      <w:r w:rsidR="006A2846" w:rsidRPr="006746B2">
        <w:rPr>
          <w:i/>
          <w:color w:val="646464"/>
          <w:w w:val="105"/>
          <w:sz w:val="20"/>
          <w:szCs w:val="20"/>
          <w:lang w:val="ru-RU"/>
        </w:rPr>
        <w:t>тыс.</w:t>
      </w:r>
      <w:r w:rsidRPr="006746B2">
        <w:rPr>
          <w:i/>
          <w:color w:val="646464"/>
          <w:w w:val="105"/>
          <w:sz w:val="20"/>
          <w:szCs w:val="20"/>
          <w:lang w:val="ru-RU"/>
        </w:rPr>
        <w:t>сум</w:t>
      </w:r>
    </w:p>
    <w:tbl>
      <w:tblPr>
        <w:tblW w:w="9564" w:type="dxa"/>
        <w:tblInd w:w="10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770"/>
        <w:gridCol w:w="3255"/>
      </w:tblGrid>
      <w:tr w:rsidR="0077395F" w:rsidRPr="006746B2" w:rsidTr="0077395F">
        <w:trPr>
          <w:trHeight w:val="489"/>
        </w:trPr>
        <w:tc>
          <w:tcPr>
            <w:tcW w:w="5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95F" w:rsidRPr="006746B2" w:rsidRDefault="0077395F" w:rsidP="003E2982">
            <w:pPr>
              <w:pStyle w:val="TableParagraph"/>
              <w:spacing w:before="153"/>
              <w:ind w:left="119" w:right="81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6746B2">
              <w:rPr>
                <w:rFonts w:cstheme="minorBidi"/>
                <w:b/>
                <w:color w:val="313131"/>
                <w:w w:val="105"/>
                <w:sz w:val="20"/>
                <w:szCs w:val="20"/>
              </w:rPr>
              <w:t>No</w:t>
            </w:r>
          </w:p>
        </w:tc>
        <w:tc>
          <w:tcPr>
            <w:tcW w:w="57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153"/>
              <w:ind w:left="1678"/>
              <w:rPr>
                <w:rFonts w:cstheme="minorBidi"/>
                <w:b/>
                <w:sz w:val="20"/>
                <w:szCs w:val="20"/>
              </w:rPr>
            </w:pPr>
            <w:r w:rsidRPr="006746B2">
              <w:rPr>
                <w:rFonts w:cstheme="minorBidi"/>
                <w:b/>
                <w:color w:val="313131"/>
                <w:w w:val="110"/>
                <w:sz w:val="20"/>
                <w:szCs w:val="20"/>
              </w:rPr>
              <w:t>Наименование источников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148"/>
              <w:ind w:left="1303" w:right="800"/>
              <w:jc w:val="center"/>
              <w:rPr>
                <w:rFonts w:cstheme="minorBidi"/>
                <w:b/>
                <w:sz w:val="20"/>
                <w:szCs w:val="20"/>
              </w:rPr>
            </w:pPr>
            <w:r w:rsidRPr="006746B2">
              <w:rPr>
                <w:rFonts w:cstheme="minorBidi"/>
                <w:b/>
                <w:color w:val="313131"/>
                <w:w w:val="110"/>
                <w:sz w:val="20"/>
                <w:szCs w:val="20"/>
              </w:rPr>
              <w:t>Су</w:t>
            </w:r>
            <w:r w:rsidRPr="006746B2">
              <w:rPr>
                <w:rFonts w:cstheme="minorBidi"/>
                <w:b/>
                <w:color w:val="313131"/>
                <w:w w:val="110"/>
                <w:sz w:val="20"/>
                <w:szCs w:val="20"/>
                <w:lang w:val="ru-RU"/>
              </w:rPr>
              <w:t>м</w:t>
            </w:r>
            <w:r w:rsidRPr="006746B2">
              <w:rPr>
                <w:rFonts w:cstheme="minorBidi"/>
                <w:b/>
                <w:color w:val="313131"/>
                <w:w w:val="110"/>
                <w:sz w:val="20"/>
                <w:szCs w:val="20"/>
              </w:rPr>
              <w:t>ма</w:t>
            </w: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134"/>
              <w:ind w:left="49"/>
              <w:jc w:val="center"/>
              <w:rPr>
                <w:rFonts w:cstheme="minorBidi"/>
                <w:sz w:val="20"/>
                <w:szCs w:val="20"/>
              </w:rPr>
            </w:pPr>
            <w:r w:rsidRPr="006746B2">
              <w:rPr>
                <w:rFonts w:cstheme="minorBidi"/>
                <w:color w:val="313131"/>
                <w:w w:val="104"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 w:line="268" w:lineRule="auto"/>
              <w:ind w:left="85" w:firstLine="6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color w:val="313131"/>
                <w:w w:val="105"/>
                <w:sz w:val="20"/>
                <w:szCs w:val="20"/>
                <w:lang w:val="ru-RU"/>
              </w:rPr>
              <w:t>Общий выполненный объем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6A2846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37"/>
              <w:ind w:left="61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91"/>
              <w:rPr>
                <w:rFonts w:cstheme="minorBidi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Из них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6A2846">
            <w:pPr>
              <w:pStyle w:val="TableParagraph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4"/>
              <w:ind w:left="40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4"/>
              <w:ind w:left="88"/>
              <w:rPr>
                <w:rFonts w:cstheme="minorBidi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Себестоимость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6A2846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sz w:val="20"/>
                <w:szCs w:val="20"/>
                <w:lang w:val="ru-RU"/>
              </w:rPr>
              <w:t>2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b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b/>
                <w:color w:val="313131"/>
                <w:w w:val="105"/>
                <w:sz w:val="20"/>
                <w:szCs w:val="20"/>
                <w:lang w:val="ru-RU"/>
              </w:rPr>
              <w:t>Расходы периода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В том числе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6A2846">
            <w:pPr>
              <w:pStyle w:val="TableParagraph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sz w:val="20"/>
                <w:szCs w:val="20"/>
                <w:lang w:val="ru-RU"/>
              </w:rPr>
              <w:t>а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Административные расходы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</w:rPr>
            </w:pPr>
          </w:p>
        </w:tc>
      </w:tr>
      <w:tr w:rsidR="0077395F" w:rsidRPr="001B63C1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sz w:val="20"/>
                <w:szCs w:val="20"/>
                <w:lang w:val="ru-RU"/>
              </w:rPr>
              <w:t>б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Единый социальный платеж от ФОТ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Износ ОС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Аренда помещения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1B63C1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Канц. товары и расходные материалы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Мобильная связь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Экспресс почта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Прочие операционные расходы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Услуги банка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1B63C1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Пени и штрафы в ГНИ по итогам проверки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jc w:val="center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Взносы в благотворительные фонды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  <w:tr w:rsidR="0077395F" w:rsidRPr="006746B2" w:rsidTr="0077395F">
        <w:trPr>
          <w:trHeight w:val="2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95F" w:rsidRPr="006746B2" w:rsidRDefault="0077395F" w:rsidP="0077395F">
            <w:pPr>
              <w:pStyle w:val="TableParagraph"/>
              <w:spacing w:before="29"/>
              <w:ind w:left="86"/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</w:pPr>
            <w:r w:rsidRPr="006746B2">
              <w:rPr>
                <w:rFonts w:cstheme="minorBidi"/>
                <w:color w:val="313131"/>
                <w:w w:val="105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5F" w:rsidRPr="006746B2" w:rsidRDefault="0077395F" w:rsidP="0077395F">
            <w:pPr>
              <w:pStyle w:val="TableParagraph"/>
              <w:rPr>
                <w:rFonts w:cstheme="minorBidi"/>
                <w:sz w:val="20"/>
                <w:szCs w:val="20"/>
                <w:lang w:val="ru-RU"/>
              </w:rPr>
            </w:pPr>
          </w:p>
        </w:tc>
      </w:tr>
    </w:tbl>
    <w:p w:rsidR="0077395F" w:rsidRPr="006746B2" w:rsidRDefault="0077395F" w:rsidP="0077395F">
      <w:pPr>
        <w:rPr>
          <w:sz w:val="20"/>
          <w:szCs w:val="20"/>
          <w:lang w:val="ru-RU"/>
        </w:rPr>
        <w:sectPr w:rsidR="0077395F" w:rsidRPr="006746B2" w:rsidSect="00176BAC">
          <w:type w:val="continuous"/>
          <w:pgSz w:w="11680" w:h="16750"/>
          <w:pgMar w:top="851" w:right="567" w:bottom="567" w:left="567" w:header="720" w:footer="720" w:gutter="0"/>
          <w:cols w:space="720"/>
        </w:sectPr>
      </w:pP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77395F" w:rsidP="0077395F">
      <w:pPr>
        <w:spacing w:before="77"/>
        <w:ind w:right="324"/>
        <w:jc w:val="right"/>
        <w:rPr>
          <w:b/>
          <w:sz w:val="20"/>
          <w:szCs w:val="20"/>
          <w:lang w:val="ru-RU"/>
        </w:rPr>
      </w:pPr>
      <w:r w:rsidRPr="006746B2">
        <w:rPr>
          <w:b/>
          <w:color w:val="343434"/>
          <w:w w:val="110"/>
          <w:sz w:val="20"/>
          <w:szCs w:val="20"/>
          <w:lang w:val="ru-RU"/>
        </w:rPr>
        <w:t>ФОРМА№3</w:t>
      </w:r>
    </w:p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spacing w:before="7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spacing w:line="276" w:lineRule="auto"/>
        <w:ind w:left="5445" w:right="1621" w:hanging="3710"/>
        <w:rPr>
          <w:b/>
          <w:sz w:val="20"/>
          <w:szCs w:val="20"/>
          <w:lang w:val="ru-RU"/>
        </w:rPr>
      </w:pPr>
      <w:r w:rsidRPr="006746B2">
        <w:rPr>
          <w:b/>
          <w:color w:val="343434"/>
          <w:w w:val="105"/>
          <w:sz w:val="20"/>
          <w:szCs w:val="20"/>
          <w:lang w:val="ru-RU"/>
        </w:rPr>
        <w:t>ПЕРЕЧЕНЬ МАШИН И МЕХАНИЗМОВ, ОБОРУДОВАНИЯ И ПРИБОРОВ УЧАСТНИКА, ИСПОЛЬЗУЕМЫХ НА ОБЪЕКТЕ ПРЕДМЕТА КОНКУРСА</w:t>
      </w:r>
    </w:p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spacing w:before="2" w:after="1"/>
        <w:rPr>
          <w:b/>
          <w:sz w:val="20"/>
          <w:szCs w:val="20"/>
          <w:lang w:val="ru-RU"/>
        </w:rPr>
      </w:pPr>
    </w:p>
    <w:tbl>
      <w:tblPr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3585"/>
        <w:gridCol w:w="1182"/>
        <w:gridCol w:w="1893"/>
        <w:gridCol w:w="3816"/>
      </w:tblGrid>
      <w:tr w:rsidR="00010D2E" w:rsidRPr="006746B2" w:rsidTr="008F50B8">
        <w:trPr>
          <w:trHeight w:val="691"/>
        </w:trPr>
        <w:tc>
          <w:tcPr>
            <w:tcW w:w="836" w:type="dxa"/>
          </w:tcPr>
          <w:p w:rsidR="00010D2E" w:rsidRPr="006746B2" w:rsidRDefault="00010D2E" w:rsidP="0077395F">
            <w:pPr>
              <w:pStyle w:val="TableParagraph"/>
              <w:spacing w:before="1"/>
              <w:ind w:left="288" w:right="246"/>
              <w:jc w:val="center"/>
              <w:rPr>
                <w:b/>
                <w:sz w:val="20"/>
                <w:szCs w:val="20"/>
              </w:rPr>
            </w:pPr>
            <w:r w:rsidRPr="006746B2">
              <w:rPr>
                <w:b/>
                <w:color w:val="343434"/>
                <w:w w:val="90"/>
                <w:sz w:val="20"/>
                <w:szCs w:val="20"/>
              </w:rPr>
              <w:t>No</w:t>
            </w:r>
          </w:p>
        </w:tc>
        <w:tc>
          <w:tcPr>
            <w:tcW w:w="3585" w:type="dxa"/>
          </w:tcPr>
          <w:p w:rsidR="00010D2E" w:rsidRPr="006746B2" w:rsidRDefault="00010D2E" w:rsidP="0077395F">
            <w:pPr>
              <w:pStyle w:val="TableParagraph"/>
              <w:spacing w:before="19"/>
              <w:ind w:left="1076"/>
              <w:rPr>
                <w:b/>
                <w:sz w:val="20"/>
                <w:szCs w:val="20"/>
              </w:rPr>
            </w:pPr>
            <w:r w:rsidRPr="006746B2">
              <w:rPr>
                <w:b/>
                <w:color w:val="343434"/>
                <w:sz w:val="20"/>
                <w:szCs w:val="20"/>
              </w:rPr>
              <w:t>Наименовани</w:t>
            </w:r>
            <w:r w:rsidRPr="006746B2">
              <w:rPr>
                <w:b/>
                <w:color w:val="4D4D4D"/>
                <w:sz w:val="20"/>
                <w:szCs w:val="20"/>
              </w:rPr>
              <w:t>е</w:t>
            </w:r>
          </w:p>
        </w:tc>
        <w:tc>
          <w:tcPr>
            <w:tcW w:w="1182" w:type="dxa"/>
          </w:tcPr>
          <w:p w:rsidR="00010D2E" w:rsidRPr="006746B2" w:rsidRDefault="00010D2E" w:rsidP="0077395F">
            <w:pPr>
              <w:pStyle w:val="TableParagraph"/>
              <w:spacing w:before="19"/>
              <w:ind w:left="264"/>
              <w:rPr>
                <w:b/>
                <w:sz w:val="20"/>
                <w:szCs w:val="20"/>
              </w:rPr>
            </w:pPr>
            <w:r w:rsidRPr="006746B2">
              <w:rPr>
                <w:b/>
                <w:color w:val="343434"/>
                <w:w w:val="110"/>
                <w:sz w:val="20"/>
                <w:szCs w:val="20"/>
              </w:rPr>
              <w:t>Кол-во</w:t>
            </w:r>
          </w:p>
        </w:tc>
        <w:tc>
          <w:tcPr>
            <w:tcW w:w="1893" w:type="dxa"/>
          </w:tcPr>
          <w:p w:rsidR="00010D2E" w:rsidRPr="006746B2" w:rsidRDefault="00010D2E" w:rsidP="0077395F">
            <w:pPr>
              <w:pStyle w:val="TableParagraph"/>
              <w:spacing w:before="29" w:line="278" w:lineRule="auto"/>
              <w:ind w:left="458" w:hanging="127"/>
              <w:rPr>
                <w:b/>
                <w:sz w:val="20"/>
                <w:szCs w:val="20"/>
                <w:lang w:val="ru-RU"/>
              </w:rPr>
            </w:pPr>
            <w:r w:rsidRPr="006746B2">
              <w:rPr>
                <w:b/>
                <w:sz w:val="20"/>
                <w:szCs w:val="20"/>
                <w:lang w:val="ru-RU"/>
              </w:rPr>
              <w:t>Техническое состояние</w:t>
            </w:r>
          </w:p>
        </w:tc>
        <w:tc>
          <w:tcPr>
            <w:tcW w:w="3816" w:type="dxa"/>
          </w:tcPr>
          <w:p w:rsidR="00010D2E" w:rsidRPr="006746B2" w:rsidRDefault="00010D2E" w:rsidP="0077395F">
            <w:pPr>
              <w:pStyle w:val="TableParagraph"/>
              <w:spacing w:before="34"/>
              <w:ind w:left="293"/>
              <w:rPr>
                <w:b/>
                <w:sz w:val="20"/>
                <w:szCs w:val="20"/>
              </w:rPr>
            </w:pPr>
            <w:r w:rsidRPr="006746B2">
              <w:rPr>
                <w:b/>
                <w:color w:val="343434"/>
                <w:w w:val="105"/>
                <w:sz w:val="20"/>
                <w:szCs w:val="20"/>
              </w:rPr>
              <w:t>Место</w:t>
            </w:r>
            <w:r w:rsidRPr="006746B2">
              <w:rPr>
                <w:b/>
                <w:color w:val="343434"/>
                <w:w w:val="105"/>
                <w:sz w:val="20"/>
                <w:szCs w:val="20"/>
                <w:lang w:val="ru-RU"/>
              </w:rPr>
              <w:t xml:space="preserve"> д</w:t>
            </w:r>
            <w:r w:rsidRPr="006746B2">
              <w:rPr>
                <w:b/>
                <w:color w:val="343434"/>
                <w:w w:val="105"/>
                <w:sz w:val="20"/>
                <w:szCs w:val="20"/>
              </w:rPr>
              <w:t>ислокации</w:t>
            </w:r>
          </w:p>
        </w:tc>
      </w:tr>
      <w:tr w:rsidR="00010D2E" w:rsidRPr="006746B2" w:rsidTr="008F50B8">
        <w:trPr>
          <w:trHeight w:val="432"/>
        </w:trPr>
        <w:tc>
          <w:tcPr>
            <w:tcW w:w="836" w:type="dxa"/>
          </w:tcPr>
          <w:p w:rsidR="00010D2E" w:rsidRPr="006746B2" w:rsidRDefault="00010D2E" w:rsidP="001F7D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</w:tcPr>
          <w:p w:rsidR="00010D2E" w:rsidRPr="006746B2" w:rsidRDefault="00010D2E" w:rsidP="00BB3146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182" w:type="dxa"/>
          </w:tcPr>
          <w:p w:rsidR="00010D2E" w:rsidRPr="006746B2" w:rsidRDefault="00010D2E" w:rsidP="001C2F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010D2E" w:rsidRPr="006746B2" w:rsidRDefault="00010D2E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16" w:type="dxa"/>
          </w:tcPr>
          <w:p w:rsidR="00010D2E" w:rsidRPr="006746B2" w:rsidRDefault="00010D2E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B3146" w:rsidRPr="006746B2" w:rsidTr="008F50B8">
        <w:trPr>
          <w:trHeight w:val="432"/>
        </w:trPr>
        <w:tc>
          <w:tcPr>
            <w:tcW w:w="836" w:type="dxa"/>
          </w:tcPr>
          <w:p w:rsidR="00BB3146" w:rsidRPr="006746B2" w:rsidRDefault="00BB3146" w:rsidP="001F7D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</w:tcPr>
          <w:p w:rsidR="00BB3146" w:rsidRPr="006746B2" w:rsidRDefault="00BB3146" w:rsidP="0077395F">
            <w:pPr>
              <w:pStyle w:val="TableParagrap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</w:tcPr>
          <w:p w:rsidR="00BB3146" w:rsidRPr="006746B2" w:rsidRDefault="00BB3146" w:rsidP="001C2F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16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B3146" w:rsidRPr="006746B2" w:rsidTr="008F50B8">
        <w:trPr>
          <w:trHeight w:val="432"/>
        </w:trPr>
        <w:tc>
          <w:tcPr>
            <w:tcW w:w="836" w:type="dxa"/>
          </w:tcPr>
          <w:p w:rsidR="00BB3146" w:rsidRPr="006746B2" w:rsidRDefault="00BB3146" w:rsidP="001F7D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</w:tcPr>
          <w:p w:rsidR="00BB3146" w:rsidRPr="006746B2" w:rsidRDefault="00BB3146" w:rsidP="0077395F">
            <w:pPr>
              <w:pStyle w:val="TableParagrap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</w:tcPr>
          <w:p w:rsidR="00BB3146" w:rsidRPr="006746B2" w:rsidRDefault="00BB3146" w:rsidP="001C2F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16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B3146" w:rsidRPr="006746B2" w:rsidTr="008F50B8">
        <w:trPr>
          <w:trHeight w:val="432"/>
        </w:trPr>
        <w:tc>
          <w:tcPr>
            <w:tcW w:w="836" w:type="dxa"/>
          </w:tcPr>
          <w:p w:rsidR="00BB3146" w:rsidRPr="006746B2" w:rsidRDefault="00BB3146" w:rsidP="001F7D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</w:tcPr>
          <w:p w:rsidR="00BB3146" w:rsidRPr="006746B2" w:rsidRDefault="00BB3146" w:rsidP="0077395F">
            <w:pPr>
              <w:pStyle w:val="TableParagrap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</w:tcPr>
          <w:p w:rsidR="00BB3146" w:rsidRPr="006746B2" w:rsidRDefault="00BB3146" w:rsidP="001C2F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16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B3146" w:rsidRPr="006746B2" w:rsidTr="008F50B8">
        <w:trPr>
          <w:trHeight w:val="432"/>
        </w:trPr>
        <w:tc>
          <w:tcPr>
            <w:tcW w:w="836" w:type="dxa"/>
          </w:tcPr>
          <w:p w:rsidR="00BB3146" w:rsidRPr="006746B2" w:rsidRDefault="00BB3146" w:rsidP="001F7D22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585" w:type="dxa"/>
          </w:tcPr>
          <w:p w:rsidR="00BB3146" w:rsidRPr="006746B2" w:rsidRDefault="00BB3146" w:rsidP="0077395F">
            <w:pPr>
              <w:pStyle w:val="TableParagraph"/>
              <w:rPr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82" w:type="dxa"/>
          </w:tcPr>
          <w:p w:rsidR="00BB3146" w:rsidRPr="006746B2" w:rsidRDefault="00BB3146" w:rsidP="001C2FB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3816" w:type="dxa"/>
          </w:tcPr>
          <w:p w:rsidR="00BB3146" w:rsidRPr="006746B2" w:rsidRDefault="00BB3146" w:rsidP="0077395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spacing w:before="223" w:line="271" w:lineRule="auto"/>
        <w:ind w:left="102" w:right="337" w:firstLine="709"/>
        <w:jc w:val="both"/>
        <w:rPr>
          <w:i/>
          <w:sz w:val="20"/>
          <w:szCs w:val="20"/>
          <w:lang w:val="ru-RU"/>
        </w:rPr>
      </w:pPr>
      <w:r w:rsidRPr="006746B2">
        <w:rPr>
          <w:b/>
          <w:color w:val="343434"/>
          <w:w w:val="105"/>
          <w:sz w:val="20"/>
          <w:szCs w:val="20"/>
          <w:lang w:val="ru-RU"/>
        </w:rPr>
        <w:t xml:space="preserve">Примечание: </w:t>
      </w:r>
      <w:r w:rsidRPr="006746B2">
        <w:rPr>
          <w:i/>
          <w:color w:val="343434"/>
          <w:w w:val="105"/>
          <w:sz w:val="20"/>
          <w:szCs w:val="20"/>
          <w:lang w:val="ru-RU"/>
        </w:rPr>
        <w:t>В качестве подтверждения информации</w:t>
      </w:r>
      <w:r w:rsidRPr="006746B2">
        <w:rPr>
          <w:i/>
          <w:color w:val="4D4D4D"/>
          <w:w w:val="105"/>
          <w:sz w:val="20"/>
          <w:szCs w:val="20"/>
          <w:lang w:val="ru-RU"/>
        </w:rPr>
        <w:t xml:space="preserve">, </w:t>
      </w:r>
      <w:r w:rsidRPr="006746B2">
        <w:rPr>
          <w:i/>
          <w:color w:val="343434"/>
          <w:w w:val="105"/>
          <w:sz w:val="20"/>
          <w:szCs w:val="20"/>
          <w:lang w:val="ru-RU"/>
        </w:rPr>
        <w:t xml:space="preserve">указанной в форме, прикладываются документы на право собственности машин и механизмов, оборудования и приборов. Если иное не оговорено в ИТК, </w:t>
      </w:r>
      <w:r w:rsidR="001F7D22" w:rsidRPr="006746B2">
        <w:rPr>
          <w:i/>
          <w:color w:val="343434"/>
          <w:w w:val="105"/>
          <w:sz w:val="20"/>
          <w:szCs w:val="20"/>
          <w:lang w:val="ru-RU"/>
        </w:rPr>
        <w:t>допускается использование машин</w:t>
      </w:r>
      <w:r w:rsidRPr="006746B2">
        <w:rPr>
          <w:i/>
          <w:color w:val="343434"/>
          <w:w w:val="105"/>
          <w:sz w:val="20"/>
          <w:szCs w:val="20"/>
          <w:lang w:val="ru-RU"/>
        </w:rPr>
        <w:t xml:space="preserve"> механиз</w:t>
      </w:r>
      <w:r w:rsidRPr="006746B2">
        <w:rPr>
          <w:i/>
          <w:color w:val="4D4D4D"/>
          <w:w w:val="105"/>
          <w:sz w:val="20"/>
          <w:szCs w:val="20"/>
          <w:lang w:val="ru-RU"/>
        </w:rPr>
        <w:t>м</w:t>
      </w:r>
      <w:r w:rsidRPr="006746B2">
        <w:rPr>
          <w:i/>
          <w:color w:val="343434"/>
          <w:w w:val="105"/>
          <w:sz w:val="20"/>
          <w:szCs w:val="20"/>
          <w:lang w:val="ru-RU"/>
        </w:rPr>
        <w:t xml:space="preserve">ов ,оборудования и приборов на условиях аренды и </w:t>
      </w:r>
      <w:r w:rsidRPr="006746B2">
        <w:rPr>
          <w:i/>
          <w:color w:val="343434"/>
          <w:spacing w:val="-6"/>
          <w:w w:val="105"/>
          <w:sz w:val="20"/>
          <w:szCs w:val="20"/>
          <w:lang w:val="ru-RU"/>
        </w:rPr>
        <w:t>субподряда</w:t>
      </w:r>
      <w:r w:rsidRPr="006746B2">
        <w:rPr>
          <w:i/>
          <w:color w:val="4D4D4D"/>
          <w:spacing w:val="-6"/>
          <w:w w:val="105"/>
          <w:sz w:val="20"/>
          <w:szCs w:val="20"/>
          <w:lang w:val="ru-RU"/>
        </w:rPr>
        <w:t xml:space="preserve">. </w:t>
      </w:r>
      <w:r w:rsidRPr="006746B2">
        <w:rPr>
          <w:i/>
          <w:color w:val="343434"/>
          <w:w w:val="105"/>
          <w:sz w:val="20"/>
          <w:szCs w:val="20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6746B2">
        <w:rPr>
          <w:color w:val="343434"/>
          <w:w w:val="105"/>
          <w:sz w:val="20"/>
          <w:szCs w:val="20"/>
          <w:lang w:val="ru-RU"/>
        </w:rPr>
        <w:t xml:space="preserve">– </w:t>
      </w:r>
      <w:r w:rsidRPr="006746B2">
        <w:rPr>
          <w:i/>
          <w:color w:val="343434"/>
          <w:w w:val="105"/>
          <w:sz w:val="20"/>
          <w:szCs w:val="20"/>
          <w:lang w:val="ru-RU"/>
        </w:rPr>
        <w:t>предмета конкурса;</w:t>
      </w:r>
    </w:p>
    <w:p w:rsidR="0077395F" w:rsidRPr="006746B2" w:rsidRDefault="0077395F" w:rsidP="0077395F">
      <w:pPr>
        <w:pStyle w:val="a3"/>
        <w:rPr>
          <w:i/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rPr>
          <w:i/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rPr>
          <w:i/>
          <w:sz w:val="20"/>
          <w:szCs w:val="20"/>
          <w:lang w:val="ru-RU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 w:rsidSect="00A514EA">
          <w:type w:val="continuous"/>
          <w:pgSz w:w="16750" w:h="11680" w:orient="landscape"/>
          <w:pgMar w:top="800" w:right="880" w:bottom="280" w:left="860" w:header="720" w:footer="720" w:gutter="0"/>
          <w:cols w:space="720"/>
        </w:sectPr>
      </w:pPr>
    </w:p>
    <w:p w:rsidR="0077395F" w:rsidRPr="006746B2" w:rsidRDefault="0077395F" w:rsidP="0077395F">
      <w:pPr>
        <w:spacing w:before="92"/>
        <w:ind w:left="106"/>
        <w:rPr>
          <w:sz w:val="20"/>
          <w:szCs w:val="20"/>
          <w:lang w:val="ru-RU"/>
        </w:rPr>
      </w:pPr>
      <w:r w:rsidRPr="006746B2">
        <w:rPr>
          <w:color w:val="343434"/>
          <w:sz w:val="20"/>
          <w:szCs w:val="20"/>
          <w:lang w:val="ru-RU"/>
        </w:rPr>
        <w:lastRenderedPageBreak/>
        <w:t xml:space="preserve">Подпись руководителя участника </w:t>
      </w:r>
      <w:r w:rsidRPr="006746B2">
        <w:rPr>
          <w:b/>
          <w:color w:val="343434"/>
          <w:sz w:val="20"/>
          <w:szCs w:val="20"/>
          <w:lang w:val="ru-RU"/>
        </w:rPr>
        <w:t xml:space="preserve">конкурса: </w:t>
      </w:r>
      <w:r w:rsidRPr="006746B2">
        <w:rPr>
          <w:color w:val="111111"/>
          <w:sz w:val="20"/>
          <w:szCs w:val="20"/>
          <w:lang w:val="ru-RU"/>
        </w:rPr>
        <w:t xml:space="preserve">_ </w:t>
      </w:r>
      <w:r w:rsidRPr="006746B2">
        <w:rPr>
          <w:color w:val="4D4D4D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101"/>
        <w:ind w:left="106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727074"/>
          <w:sz w:val="20"/>
          <w:szCs w:val="20"/>
          <w:lang w:val="ru-RU"/>
        </w:rPr>
        <w:lastRenderedPageBreak/>
        <w:t xml:space="preserve">_ </w:t>
      </w:r>
      <w:r w:rsidRPr="006746B2">
        <w:rPr>
          <w:color w:val="4D4D4D"/>
          <w:sz w:val="20"/>
          <w:szCs w:val="20"/>
          <w:lang w:val="ru-RU"/>
        </w:rPr>
        <w:t xml:space="preserve">_ </w:t>
      </w:r>
      <w:r w:rsidRPr="006746B2">
        <w:rPr>
          <w:color w:val="111111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92"/>
        <w:ind w:left="106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343434"/>
          <w:w w:val="105"/>
          <w:sz w:val="20"/>
          <w:szCs w:val="20"/>
          <w:lang w:val="ru-RU"/>
        </w:rPr>
        <w:lastRenderedPageBreak/>
        <w:t xml:space="preserve">_ </w:t>
      </w:r>
      <w:r w:rsidRPr="006746B2">
        <w:rPr>
          <w:color w:val="626062"/>
          <w:w w:val="105"/>
          <w:sz w:val="20"/>
          <w:szCs w:val="20"/>
          <w:lang w:val="ru-RU"/>
        </w:rPr>
        <w:t xml:space="preserve">_ </w:t>
      </w:r>
      <w:r w:rsidRPr="006746B2">
        <w:rPr>
          <w:color w:val="343434"/>
          <w:w w:val="105"/>
          <w:sz w:val="20"/>
          <w:szCs w:val="20"/>
          <w:lang w:val="ru-RU"/>
        </w:rPr>
        <w:t>МП</w:t>
      </w:r>
      <w:r w:rsidRPr="006746B2">
        <w:rPr>
          <w:color w:val="4D4D4D"/>
          <w:w w:val="105"/>
          <w:sz w:val="20"/>
          <w:szCs w:val="20"/>
          <w:lang w:val="ru-RU"/>
        </w:rPr>
        <w:t>.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6750" w:h="11680" w:orient="landscape"/>
          <w:pgMar w:top="1000" w:right="880" w:bottom="280" w:left="8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spacing w:before="5"/>
        <w:rPr>
          <w:sz w:val="20"/>
          <w:szCs w:val="20"/>
          <w:lang w:val="ru-RU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6750" w:h="11680" w:orient="landscape"/>
          <w:pgMar w:top="1000" w:right="880" w:bottom="280" w:left="860" w:header="720" w:footer="720" w:gutter="0"/>
          <w:cols w:space="720"/>
        </w:sectPr>
      </w:pPr>
    </w:p>
    <w:p w:rsidR="0077395F" w:rsidRPr="006746B2" w:rsidRDefault="0077395F" w:rsidP="0077395F">
      <w:pPr>
        <w:tabs>
          <w:tab w:val="left" w:pos="2253"/>
        </w:tabs>
        <w:spacing w:before="93"/>
        <w:ind w:left="107"/>
        <w:rPr>
          <w:rFonts w:ascii="Arial" w:hAnsi="Arial"/>
          <w:sz w:val="20"/>
          <w:szCs w:val="20"/>
          <w:lang w:val="ru-RU"/>
        </w:rPr>
      </w:pPr>
      <w:r w:rsidRPr="006746B2">
        <w:rPr>
          <w:color w:val="343434"/>
          <w:sz w:val="20"/>
          <w:szCs w:val="20"/>
          <w:lang w:val="ru-RU"/>
        </w:rPr>
        <w:lastRenderedPageBreak/>
        <w:t>Дата составления:</w:t>
      </w:r>
      <w:r w:rsidRPr="006746B2">
        <w:rPr>
          <w:rFonts w:ascii="Arial" w:hAnsi="Arial"/>
          <w:color w:val="343434"/>
          <w:spacing w:val="-8"/>
          <w:sz w:val="20"/>
          <w:szCs w:val="20"/>
          <w:lang w:val="ru-RU"/>
        </w:rPr>
        <w:t>«</w:t>
      </w:r>
      <w:r w:rsidRPr="006746B2">
        <w:rPr>
          <w:rFonts w:ascii="Arial" w:hAnsi="Arial"/>
          <w:color w:val="343434"/>
          <w:sz w:val="20"/>
          <w:szCs w:val="20"/>
          <w:u w:val="single" w:color="333333"/>
          <w:lang w:val="ru-RU"/>
        </w:rPr>
        <w:tab/>
      </w:r>
    </w:p>
    <w:p w:rsidR="0077395F" w:rsidRPr="006746B2" w:rsidRDefault="0077395F" w:rsidP="0077395F">
      <w:pPr>
        <w:spacing w:before="93"/>
        <w:ind w:left="107"/>
        <w:rPr>
          <w:rFonts w:ascii="Arial" w:hAnsi="Arial"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rFonts w:ascii="Arial" w:hAnsi="Arial"/>
          <w:color w:val="343434"/>
          <w:sz w:val="20"/>
          <w:szCs w:val="20"/>
          <w:lang w:val="ru-RU"/>
        </w:rPr>
        <w:lastRenderedPageBreak/>
        <w:t xml:space="preserve">» </w:t>
      </w:r>
      <w:r w:rsidRPr="006746B2">
        <w:rPr>
          <w:rFonts w:ascii="Arial" w:hAnsi="Arial"/>
          <w:color w:val="212121"/>
          <w:sz w:val="20"/>
          <w:szCs w:val="20"/>
          <w:lang w:val="ru-RU"/>
        </w:rPr>
        <w:t xml:space="preserve">_ </w:t>
      </w:r>
      <w:r w:rsidRPr="006746B2">
        <w:rPr>
          <w:rFonts w:ascii="Arial" w:hAnsi="Arial"/>
          <w:color w:val="4D4D4D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93"/>
        <w:ind w:left="85"/>
        <w:rPr>
          <w:rFonts w:ascii="Arial"/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rFonts w:ascii="Arial"/>
          <w:color w:val="727074"/>
          <w:sz w:val="20"/>
          <w:szCs w:val="20"/>
          <w:lang w:val="ru-RU"/>
        </w:rPr>
        <w:lastRenderedPageBreak/>
        <w:t xml:space="preserve">_ </w:t>
      </w:r>
      <w:r w:rsidRPr="006746B2">
        <w:rPr>
          <w:rFonts w:ascii="Arial"/>
          <w:color w:val="4D4D4D"/>
          <w:sz w:val="20"/>
          <w:szCs w:val="20"/>
          <w:lang w:val="ru-RU"/>
        </w:rPr>
        <w:t xml:space="preserve">_ </w:t>
      </w:r>
      <w:r w:rsidRPr="006746B2">
        <w:rPr>
          <w:rFonts w:ascii="Arial"/>
          <w:color w:val="111111"/>
          <w:sz w:val="20"/>
          <w:szCs w:val="20"/>
          <w:lang w:val="ru-RU"/>
        </w:rPr>
        <w:t xml:space="preserve">_ </w:t>
      </w:r>
      <w:r w:rsidRPr="006746B2">
        <w:rPr>
          <w:rFonts w:ascii="Arial"/>
          <w:color w:val="343434"/>
          <w:sz w:val="20"/>
          <w:szCs w:val="20"/>
          <w:lang w:val="ru-RU"/>
        </w:rPr>
        <w:t xml:space="preserve">_ </w:t>
      </w:r>
      <w:r w:rsidRPr="006746B2">
        <w:rPr>
          <w:rFonts w:ascii="Arial"/>
          <w:color w:val="626062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tabs>
          <w:tab w:val="left" w:pos="820"/>
        </w:tabs>
        <w:spacing w:before="97"/>
        <w:ind w:left="85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rFonts w:ascii="Arial"/>
          <w:color w:val="626062"/>
          <w:w w:val="105"/>
          <w:position w:val="1"/>
          <w:sz w:val="20"/>
          <w:szCs w:val="20"/>
          <w:lang w:val="ru-RU"/>
        </w:rPr>
        <w:lastRenderedPageBreak/>
        <w:t>_</w:t>
      </w:r>
      <w:r w:rsidRPr="006746B2">
        <w:rPr>
          <w:color w:val="343434"/>
          <w:w w:val="105"/>
          <w:position w:val="1"/>
          <w:sz w:val="20"/>
          <w:szCs w:val="20"/>
          <w:lang w:val="ru-RU"/>
        </w:rPr>
        <w:t>20</w:t>
      </w:r>
      <w:r w:rsidRPr="006746B2">
        <w:rPr>
          <w:color w:val="343434"/>
          <w:w w:val="105"/>
          <w:position w:val="1"/>
          <w:sz w:val="20"/>
          <w:szCs w:val="20"/>
          <w:lang w:val="ru-RU"/>
        </w:rPr>
        <w:tab/>
      </w:r>
      <w:r w:rsidRPr="006746B2">
        <w:rPr>
          <w:color w:val="4D4D4D"/>
          <w:w w:val="105"/>
          <w:sz w:val="20"/>
          <w:szCs w:val="20"/>
        </w:rPr>
        <w:t>r</w:t>
      </w:r>
      <w:r w:rsidRPr="006746B2">
        <w:rPr>
          <w:color w:val="4D4D4D"/>
          <w:w w:val="105"/>
          <w:sz w:val="20"/>
          <w:szCs w:val="20"/>
          <w:lang w:val="ru-RU"/>
        </w:rPr>
        <w:t>.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6750" w:h="11680" w:orient="landscape"/>
          <w:pgMar w:top="1000" w:right="880" w:bottom="280" w:left="8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77395F" w:rsidRPr="006746B2" w:rsidRDefault="0077395F" w:rsidP="0077395F">
      <w:pPr>
        <w:widowControl/>
        <w:autoSpaceDE/>
        <w:autoSpaceDN/>
        <w:rPr>
          <w:rFonts w:ascii="Courier New"/>
          <w:sz w:val="20"/>
          <w:szCs w:val="20"/>
          <w:lang w:val="ru-RU"/>
        </w:rPr>
        <w:sectPr w:rsidR="0077395F" w:rsidRPr="006746B2">
          <w:type w:val="continuous"/>
          <w:pgSz w:w="16750" w:h="11680" w:orient="landscape"/>
          <w:pgMar w:top="1000" w:right="880" w:bottom="280" w:left="8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BB3146" w:rsidRPr="00F74F38" w:rsidRDefault="00BB3146" w:rsidP="00BB3146">
      <w:pPr>
        <w:pStyle w:val="2"/>
        <w:ind w:left="10" w:right="54"/>
        <w:rPr>
          <w:b/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</w:t>
      </w:r>
      <w:r w:rsidR="0052247B">
        <w:rPr>
          <w:sz w:val="24"/>
          <w:szCs w:val="24"/>
          <w:lang w:val="ru-RU"/>
        </w:rPr>
        <w:t xml:space="preserve">                                           </w:t>
      </w:r>
      <w:r w:rsidRPr="00F74F38">
        <w:rPr>
          <w:sz w:val="24"/>
          <w:szCs w:val="24"/>
          <w:lang w:val="ru-RU"/>
        </w:rPr>
        <w:t xml:space="preserve">    </w:t>
      </w:r>
      <w:r w:rsidRPr="00F74F38">
        <w:rPr>
          <w:b/>
          <w:sz w:val="24"/>
          <w:szCs w:val="24"/>
          <w:lang w:val="ru-RU"/>
        </w:rPr>
        <w:t>Форма № 4</w:t>
      </w:r>
    </w:p>
    <w:p w:rsidR="00BB3146" w:rsidRPr="00F74F38" w:rsidRDefault="00BB3146" w:rsidP="00BB3146">
      <w:pPr>
        <w:spacing w:after="23"/>
        <w:ind w:right="12"/>
        <w:jc w:val="center"/>
        <w:rPr>
          <w:sz w:val="24"/>
          <w:szCs w:val="24"/>
          <w:lang w:val="ru-RU"/>
        </w:rPr>
      </w:pPr>
    </w:p>
    <w:p w:rsidR="00BB3146" w:rsidRPr="00F74F38" w:rsidRDefault="00BB3146" w:rsidP="00BB3146">
      <w:pPr>
        <w:ind w:left="471" w:right="535" w:hanging="10"/>
        <w:jc w:val="center"/>
        <w:rPr>
          <w:sz w:val="24"/>
          <w:szCs w:val="24"/>
          <w:lang w:val="ru-RU"/>
        </w:rPr>
      </w:pPr>
      <w:r w:rsidRPr="00F74F38">
        <w:rPr>
          <w:i/>
          <w:sz w:val="24"/>
          <w:szCs w:val="24"/>
          <w:lang w:val="ru-RU"/>
        </w:rPr>
        <w:t xml:space="preserve">НА ФИРМЕННОМ БЛАНКЕ УЧАСТНИКА </w:t>
      </w:r>
    </w:p>
    <w:p w:rsidR="00BB3146" w:rsidRPr="00F74F38" w:rsidRDefault="00BB3146" w:rsidP="00BB3146">
      <w:pPr>
        <w:spacing w:after="21"/>
        <w:ind w:right="12"/>
        <w:jc w:val="center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7" w:line="269" w:lineRule="auto"/>
        <w:ind w:left="-5" w:right="7091" w:hanging="10"/>
        <w:rPr>
          <w:sz w:val="24"/>
          <w:szCs w:val="24"/>
          <w:lang w:val="ru-RU"/>
        </w:rPr>
      </w:pPr>
      <w:r w:rsidRPr="00F74F38">
        <w:rPr>
          <w:i/>
          <w:sz w:val="24"/>
          <w:szCs w:val="24"/>
          <w:lang w:val="ru-RU"/>
        </w:rPr>
        <w:t xml:space="preserve">№:___________ Дата: _______ </w:t>
      </w:r>
    </w:p>
    <w:p w:rsidR="00BB3146" w:rsidRPr="00F74F38" w:rsidRDefault="00BB3146" w:rsidP="00BB3146">
      <w:pPr>
        <w:spacing w:after="29"/>
        <w:rPr>
          <w:sz w:val="24"/>
          <w:szCs w:val="24"/>
          <w:lang w:val="ru-RU"/>
        </w:rPr>
      </w:pPr>
    </w:p>
    <w:p w:rsidR="00BB3146" w:rsidRPr="00F74F38" w:rsidRDefault="00BB3146" w:rsidP="00BB3146">
      <w:pPr>
        <w:ind w:left="549"/>
        <w:jc w:val="center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29"/>
        <w:rPr>
          <w:sz w:val="24"/>
          <w:szCs w:val="24"/>
          <w:lang w:val="ru-RU"/>
        </w:rPr>
      </w:pPr>
    </w:p>
    <w:p w:rsidR="00BB3146" w:rsidRPr="00F74F38" w:rsidRDefault="00BB3146" w:rsidP="00BB3146">
      <w:pPr>
        <w:pStyle w:val="3"/>
        <w:spacing w:line="270" w:lineRule="auto"/>
        <w:ind w:left="38" w:right="98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861FCA" w:rsidRPr="00F74F38">
        <w:rPr>
          <w:sz w:val="24"/>
          <w:szCs w:val="24"/>
          <w:lang w:val="ru-RU"/>
        </w:rPr>
        <w:t>Сопроводительное письмо</w:t>
      </w:r>
    </w:p>
    <w:p w:rsidR="00BB3146" w:rsidRPr="00F74F38" w:rsidRDefault="00BB3146" w:rsidP="00BB3146">
      <w:pPr>
        <w:spacing w:after="117"/>
        <w:rPr>
          <w:sz w:val="24"/>
          <w:szCs w:val="24"/>
          <w:lang w:val="ru-RU"/>
        </w:rPr>
      </w:pPr>
    </w:p>
    <w:p w:rsidR="00BB3146" w:rsidRPr="00F74F38" w:rsidRDefault="00BB3146" w:rsidP="00BB3146">
      <w:pPr>
        <w:ind w:left="540"/>
        <w:rPr>
          <w:sz w:val="24"/>
          <w:szCs w:val="24"/>
          <w:lang w:val="ru-RU"/>
        </w:rPr>
      </w:pPr>
    </w:p>
    <w:p w:rsidR="00BB3146" w:rsidRPr="00F74F38" w:rsidRDefault="00BB3146" w:rsidP="008F50B8">
      <w:pPr>
        <w:spacing w:after="5" w:line="268" w:lineRule="auto"/>
        <w:ind w:left="-15" w:right="394" w:firstLine="54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>Изучив конкурсную документацию на оказание услуг</w:t>
      </w:r>
      <w:r w:rsidR="00C3023E" w:rsidRPr="00F74F38">
        <w:rPr>
          <w:sz w:val="24"/>
          <w:szCs w:val="24"/>
          <w:lang w:val="ru-RU"/>
        </w:rPr>
        <w:t xml:space="preserve"> </w:t>
      </w:r>
      <w:r w:rsidRPr="00F74F38">
        <w:rPr>
          <w:i/>
          <w:sz w:val="24"/>
          <w:szCs w:val="24"/>
          <w:lang w:val="ru-RU"/>
        </w:rPr>
        <w:t>(указать наименование предлагаемой</w:t>
      </w:r>
      <w:r w:rsidR="00C3023E" w:rsidRPr="00F74F38">
        <w:rPr>
          <w:i/>
          <w:sz w:val="24"/>
          <w:szCs w:val="24"/>
          <w:lang w:val="ru-RU"/>
        </w:rPr>
        <w:t xml:space="preserve"> </w:t>
      </w:r>
      <w:r w:rsidRPr="00F74F38">
        <w:rPr>
          <w:i/>
          <w:sz w:val="24"/>
          <w:szCs w:val="24"/>
          <w:lang w:val="ru-RU"/>
        </w:rPr>
        <w:t>услуги)</w:t>
      </w:r>
      <w:r w:rsidRPr="00F74F38">
        <w:rPr>
          <w:sz w:val="24"/>
          <w:szCs w:val="24"/>
          <w:lang w:val="ru-RU"/>
        </w:rPr>
        <w:t xml:space="preserve">, ответы на запросы № </w:t>
      </w:r>
      <w:r w:rsidRPr="00F74F38">
        <w:rPr>
          <w:i/>
          <w:sz w:val="24"/>
          <w:szCs w:val="24"/>
          <w:lang w:val="ru-RU"/>
        </w:rPr>
        <w:t>(указать номера запросов в случае наличия письменных обращений и ответов к ним)</w:t>
      </w:r>
      <w:r w:rsidRPr="00F74F38">
        <w:rPr>
          <w:sz w:val="24"/>
          <w:szCs w:val="24"/>
          <w:lang w:val="ru-RU"/>
        </w:rPr>
        <w:t xml:space="preserve">, получение которых настоящим удостоверяем, мы, нижеподписавшиеся </w:t>
      </w:r>
      <w:r w:rsidRPr="00F74F38">
        <w:rPr>
          <w:i/>
          <w:sz w:val="24"/>
          <w:szCs w:val="24"/>
          <w:lang w:val="ru-RU"/>
        </w:rPr>
        <w:t>(наименование Участника конкурса)</w:t>
      </w:r>
      <w:r w:rsidRPr="00F74F38">
        <w:rPr>
          <w:sz w:val="24"/>
          <w:szCs w:val="24"/>
          <w:lang w:val="ru-RU"/>
        </w:rPr>
        <w:t xml:space="preserve">, намерены участвовать в конкурсе на оказание услуг в соответствии с конкурсной документацией. </w:t>
      </w:r>
    </w:p>
    <w:p w:rsidR="00BB3146" w:rsidRPr="00F74F38" w:rsidRDefault="00BB3146" w:rsidP="008F50B8">
      <w:pPr>
        <w:spacing w:after="5" w:line="268" w:lineRule="auto"/>
        <w:ind w:left="550" w:right="394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В этой связи направляем следующие документы во внешнем конверте: </w:t>
      </w:r>
    </w:p>
    <w:p w:rsidR="00BB3146" w:rsidRPr="00F74F38" w:rsidRDefault="00BB3146" w:rsidP="008F50B8">
      <w:pPr>
        <w:widowControl/>
        <w:numPr>
          <w:ilvl w:val="0"/>
          <w:numId w:val="45"/>
        </w:numPr>
        <w:autoSpaceDE/>
        <w:autoSpaceDN/>
        <w:spacing w:after="5" w:line="268" w:lineRule="auto"/>
        <w:ind w:right="394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BB3146" w:rsidRPr="00F74F38" w:rsidRDefault="00BB3146" w:rsidP="008F50B8">
      <w:pPr>
        <w:widowControl/>
        <w:numPr>
          <w:ilvl w:val="0"/>
          <w:numId w:val="45"/>
        </w:numPr>
        <w:autoSpaceDE/>
        <w:autoSpaceDN/>
        <w:spacing w:after="46" w:line="268" w:lineRule="auto"/>
        <w:ind w:right="394" w:hanging="10"/>
        <w:jc w:val="both"/>
        <w:rPr>
          <w:sz w:val="24"/>
          <w:szCs w:val="24"/>
        </w:rPr>
      </w:pPr>
      <w:r w:rsidRPr="00F74F38">
        <w:rPr>
          <w:sz w:val="24"/>
          <w:szCs w:val="24"/>
        </w:rPr>
        <w:t xml:space="preserve">Ценовая часть конкурсного предложения. </w:t>
      </w:r>
    </w:p>
    <w:p w:rsidR="00BB3146" w:rsidRPr="00F74F38" w:rsidRDefault="00BB3146" w:rsidP="008F50B8">
      <w:pPr>
        <w:spacing w:after="7" w:line="269" w:lineRule="auto"/>
        <w:ind w:left="-15" w:right="394"/>
        <w:jc w:val="both"/>
        <w:rPr>
          <w:sz w:val="24"/>
          <w:szCs w:val="24"/>
          <w:lang w:val="ru-RU"/>
        </w:rPr>
      </w:pPr>
      <w:r w:rsidRPr="00F74F38">
        <w:rPr>
          <w:b/>
          <w:sz w:val="24"/>
          <w:szCs w:val="24"/>
          <w:lang w:val="ru-RU"/>
        </w:rPr>
        <w:t xml:space="preserve">     3</w:t>
      </w:r>
      <w:r w:rsidRPr="00F74F38">
        <w:rPr>
          <w:sz w:val="24"/>
          <w:szCs w:val="24"/>
          <w:lang w:val="ru-RU"/>
        </w:rPr>
        <w:t xml:space="preserve">. Иные документы </w:t>
      </w:r>
      <w:r w:rsidRPr="00F74F38">
        <w:rPr>
          <w:i/>
          <w:sz w:val="24"/>
          <w:szCs w:val="24"/>
          <w:lang w:val="ru-RU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BB3146" w:rsidRPr="00F74F38" w:rsidRDefault="00BB3146" w:rsidP="00BB3146">
      <w:pPr>
        <w:ind w:left="540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5" w:line="268" w:lineRule="auto"/>
        <w:ind w:left="-5" w:right="159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Ф.И.О. ответственного лица за подготовку конкурсного предложения:  </w:t>
      </w:r>
    </w:p>
    <w:p w:rsidR="00BB3146" w:rsidRPr="00F74F38" w:rsidRDefault="00BB3146" w:rsidP="00BB3146">
      <w:pPr>
        <w:spacing w:after="23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5" w:line="268" w:lineRule="auto"/>
        <w:ind w:left="-5" w:right="159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Контактный телефон/факс: ____________________________________________ </w:t>
      </w:r>
    </w:p>
    <w:p w:rsidR="00BB3146" w:rsidRPr="00F74F38" w:rsidRDefault="00BB3146" w:rsidP="00BB3146">
      <w:pPr>
        <w:spacing w:after="23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5" w:line="268" w:lineRule="auto"/>
        <w:ind w:left="-5" w:right="159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Адрес электронной почты: ______________________________ </w:t>
      </w:r>
    </w:p>
    <w:p w:rsidR="00BB3146" w:rsidRPr="00F74F38" w:rsidRDefault="00BB3146" w:rsidP="00BB3146">
      <w:pPr>
        <w:spacing w:after="23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5" w:line="268" w:lineRule="auto"/>
        <w:ind w:left="-5" w:right="159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Ф.И.О. и подпись руководителя или уполномоченного лица </w:t>
      </w:r>
    </w:p>
    <w:p w:rsidR="00BB3146" w:rsidRPr="00F74F38" w:rsidRDefault="00BB3146" w:rsidP="00BB3146">
      <w:pPr>
        <w:spacing w:after="21"/>
        <w:rPr>
          <w:sz w:val="24"/>
          <w:szCs w:val="24"/>
          <w:lang w:val="ru-RU"/>
        </w:rPr>
      </w:pPr>
    </w:p>
    <w:p w:rsidR="00BB3146" w:rsidRPr="00F74F38" w:rsidRDefault="00BB3146" w:rsidP="00BB3146">
      <w:pPr>
        <w:spacing w:after="5" w:line="268" w:lineRule="auto"/>
        <w:ind w:left="-5" w:right="159" w:hanging="10"/>
        <w:jc w:val="both"/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t xml:space="preserve">Место печати </w:t>
      </w:r>
    </w:p>
    <w:p w:rsidR="00BB3146" w:rsidRPr="00F74F38" w:rsidRDefault="00BB3146" w:rsidP="00BB3146">
      <w:pPr>
        <w:rPr>
          <w:sz w:val="24"/>
          <w:szCs w:val="24"/>
          <w:lang w:val="ru-RU"/>
        </w:rPr>
      </w:pPr>
      <w:r w:rsidRPr="00F74F38">
        <w:rPr>
          <w:sz w:val="24"/>
          <w:szCs w:val="24"/>
          <w:lang w:val="ru-RU"/>
        </w:rPr>
        <w:br w:type="page"/>
      </w:r>
    </w:p>
    <w:p w:rsidR="0077395F" w:rsidRPr="006746B2" w:rsidRDefault="0077395F" w:rsidP="0077395F">
      <w:pPr>
        <w:spacing w:before="62"/>
        <w:ind w:right="573"/>
        <w:jc w:val="right"/>
        <w:rPr>
          <w:b/>
          <w:sz w:val="20"/>
          <w:szCs w:val="20"/>
          <w:lang w:val="ru-RU"/>
        </w:rPr>
      </w:pPr>
      <w:r w:rsidRPr="006746B2">
        <w:rPr>
          <w:b/>
          <w:color w:val="313131"/>
          <w:w w:val="110"/>
          <w:sz w:val="20"/>
          <w:szCs w:val="20"/>
          <w:lang w:val="ru-RU"/>
        </w:rPr>
        <w:lastRenderedPageBreak/>
        <w:t>ФОРМА№</w:t>
      </w:r>
      <w:r w:rsidR="00BB3146" w:rsidRPr="006746B2">
        <w:rPr>
          <w:b/>
          <w:color w:val="313131"/>
          <w:w w:val="110"/>
          <w:sz w:val="20"/>
          <w:szCs w:val="20"/>
          <w:lang w:val="ru-RU"/>
        </w:rPr>
        <w:t>5</w:t>
      </w:r>
    </w:p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ind w:left="1311" w:right="1243"/>
        <w:jc w:val="center"/>
        <w:rPr>
          <w:b/>
          <w:sz w:val="20"/>
          <w:szCs w:val="20"/>
          <w:lang w:val="ru-RU"/>
        </w:rPr>
      </w:pPr>
      <w:r w:rsidRPr="006746B2">
        <w:rPr>
          <w:b/>
          <w:color w:val="313131"/>
          <w:w w:val="105"/>
          <w:sz w:val="20"/>
          <w:szCs w:val="20"/>
          <w:lang w:val="ru-RU"/>
        </w:rPr>
        <w:t>ДОВЕРЕННОСТЬ</w:t>
      </w:r>
    </w:p>
    <w:p w:rsidR="0077395F" w:rsidRPr="006746B2" w:rsidRDefault="0077395F" w:rsidP="0077395F">
      <w:pPr>
        <w:spacing w:before="10"/>
        <w:ind w:left="1342" w:right="1243"/>
        <w:jc w:val="center"/>
        <w:rPr>
          <w:b/>
          <w:sz w:val="20"/>
          <w:szCs w:val="20"/>
          <w:lang w:val="ru-RU"/>
        </w:rPr>
      </w:pPr>
      <w:r w:rsidRPr="006746B2">
        <w:rPr>
          <w:b/>
          <w:color w:val="313131"/>
          <w:w w:val="105"/>
          <w:sz w:val="20"/>
          <w:szCs w:val="20"/>
          <w:lang w:val="ru-RU"/>
        </w:rPr>
        <w:t>НА ПРАВО ПОДПИСАНИЯ ДОКУМЕНТОВ И УЧАСТИЯ В КОНКУРСЕ</w:t>
      </w:r>
    </w:p>
    <w:p w:rsidR="0077395F" w:rsidRPr="006746B2" w:rsidRDefault="0077395F" w:rsidP="0077395F">
      <w:pPr>
        <w:pStyle w:val="a3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spacing w:before="1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pgSz w:w="11680" w:h="16750"/>
          <w:pgMar w:top="1100" w:right="120" w:bottom="280" w:left="960" w:header="720" w:footer="720" w:gutter="0"/>
          <w:cols w:space="720"/>
        </w:sectPr>
      </w:pPr>
    </w:p>
    <w:p w:rsidR="0077395F" w:rsidRPr="006746B2" w:rsidRDefault="0077395F" w:rsidP="00F80755">
      <w:pPr>
        <w:spacing w:before="91"/>
        <w:ind w:left="670"/>
        <w:rPr>
          <w:sz w:val="20"/>
          <w:szCs w:val="20"/>
          <w:lang w:val="ru-RU"/>
        </w:rPr>
        <w:sectPr w:rsidR="0077395F" w:rsidRPr="006746B2">
          <w:type w:val="continuous"/>
          <w:pgSz w:w="11680" w:h="16750"/>
          <w:pgMar w:top="1000" w:right="120" w:bottom="280" w:left="960" w:header="720" w:footer="720" w:gutter="0"/>
          <w:cols w:num="6" w:space="720" w:equalWidth="0">
            <w:col w:w="4777" w:space="40"/>
            <w:col w:w="922" w:space="39"/>
            <w:col w:w="922" w:space="40"/>
            <w:col w:w="922" w:space="39"/>
            <w:col w:w="922" w:space="40"/>
            <w:col w:w="1937"/>
          </w:cols>
        </w:sectPr>
      </w:pPr>
      <w:r w:rsidRPr="006746B2">
        <w:rPr>
          <w:color w:val="313131"/>
          <w:w w:val="110"/>
          <w:sz w:val="20"/>
          <w:szCs w:val="20"/>
          <w:lang w:val="ru-RU"/>
        </w:rPr>
        <w:lastRenderedPageBreak/>
        <w:t xml:space="preserve">Наименование участника конкурса </w:t>
      </w:r>
    </w:p>
    <w:p w:rsidR="0077395F" w:rsidRPr="006746B2" w:rsidRDefault="0077395F" w:rsidP="006A540F">
      <w:pPr>
        <w:spacing w:before="31"/>
        <w:ind w:left="672"/>
        <w:rPr>
          <w:sz w:val="20"/>
          <w:szCs w:val="20"/>
          <w:lang w:val="ru-RU"/>
        </w:rPr>
      </w:pPr>
      <w:r w:rsidRPr="006746B2">
        <w:rPr>
          <w:color w:val="313131"/>
          <w:w w:val="110"/>
          <w:sz w:val="20"/>
          <w:szCs w:val="20"/>
          <w:lang w:val="ru-RU"/>
        </w:rPr>
        <w:lastRenderedPageBreak/>
        <w:t xml:space="preserve">Адрес участника </w:t>
      </w:r>
      <w:r w:rsidR="006A540F" w:rsidRPr="006746B2">
        <w:rPr>
          <w:color w:val="484848"/>
          <w:w w:val="110"/>
          <w:sz w:val="20"/>
          <w:szCs w:val="20"/>
          <w:lang w:val="ru-RU"/>
        </w:rPr>
        <w:t xml:space="preserve">конкурса: 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1680" w:h="16750"/>
          <w:pgMar w:top="1000" w:right="120" w:bottom="280" w:left="960" w:header="720" w:footer="720" w:gutter="0"/>
          <w:cols w:num="6" w:space="720" w:equalWidth="0">
            <w:col w:w="3671" w:space="40"/>
            <w:col w:w="922" w:space="39"/>
            <w:col w:w="922" w:space="40"/>
            <w:col w:w="922" w:space="39"/>
            <w:col w:w="922" w:space="40"/>
            <w:col w:w="3043"/>
          </w:cols>
        </w:sectPr>
      </w:pPr>
    </w:p>
    <w:p w:rsidR="0077395F" w:rsidRPr="006746B2" w:rsidRDefault="0077395F" w:rsidP="0077395F">
      <w:pPr>
        <w:tabs>
          <w:tab w:val="left" w:pos="1103"/>
          <w:tab w:val="left" w:pos="2717"/>
          <w:tab w:val="left" w:pos="3492"/>
          <w:tab w:val="left" w:pos="4847"/>
          <w:tab w:val="left" w:pos="6101"/>
          <w:tab w:val="left" w:pos="7165"/>
          <w:tab w:val="left" w:pos="8470"/>
        </w:tabs>
        <w:spacing w:before="35"/>
        <w:ind w:left="671"/>
        <w:rPr>
          <w:sz w:val="20"/>
          <w:szCs w:val="20"/>
          <w:lang w:val="ru-RU"/>
        </w:rPr>
      </w:pPr>
      <w:r w:rsidRPr="006746B2">
        <w:rPr>
          <w:color w:val="313131"/>
          <w:w w:val="110"/>
          <w:sz w:val="20"/>
          <w:szCs w:val="20"/>
          <w:lang w:val="ru-RU"/>
        </w:rPr>
        <w:lastRenderedPageBreak/>
        <w:t>Я,</w:t>
      </w:r>
      <w:r w:rsidRPr="006746B2">
        <w:rPr>
          <w:color w:val="313131"/>
          <w:w w:val="110"/>
          <w:sz w:val="20"/>
          <w:szCs w:val="20"/>
          <w:lang w:val="ru-RU"/>
        </w:rPr>
        <w:tab/>
        <w:t>руководитель</w:t>
      </w:r>
      <w:r w:rsidRPr="006746B2">
        <w:rPr>
          <w:color w:val="313131"/>
          <w:w w:val="110"/>
          <w:sz w:val="20"/>
          <w:szCs w:val="20"/>
          <w:lang w:val="ru-RU"/>
        </w:rPr>
        <w:tab/>
        <w:t>выше</w:t>
      </w:r>
      <w:r w:rsidRPr="006746B2">
        <w:rPr>
          <w:color w:val="313131"/>
          <w:w w:val="110"/>
          <w:sz w:val="20"/>
          <w:szCs w:val="20"/>
          <w:lang w:val="ru-RU"/>
        </w:rPr>
        <w:tab/>
        <w:t>названного</w:t>
      </w:r>
      <w:r w:rsidRPr="006746B2">
        <w:rPr>
          <w:color w:val="313131"/>
          <w:w w:val="110"/>
          <w:sz w:val="20"/>
          <w:szCs w:val="20"/>
          <w:lang w:val="ru-RU"/>
        </w:rPr>
        <w:tab/>
        <w:t>участника</w:t>
      </w:r>
      <w:r w:rsidRPr="006746B2">
        <w:rPr>
          <w:color w:val="313131"/>
          <w:w w:val="110"/>
          <w:sz w:val="20"/>
          <w:szCs w:val="20"/>
          <w:lang w:val="ru-RU"/>
        </w:rPr>
        <w:tab/>
        <w:t>конкурса,</w:t>
      </w:r>
      <w:r w:rsidRPr="006746B2">
        <w:rPr>
          <w:color w:val="313131"/>
          <w:w w:val="110"/>
          <w:sz w:val="20"/>
          <w:szCs w:val="20"/>
          <w:lang w:val="ru-RU"/>
        </w:rPr>
        <w:tab/>
        <w:t>настоящей</w:t>
      </w:r>
      <w:r w:rsidRPr="006746B2">
        <w:rPr>
          <w:color w:val="313131"/>
          <w:w w:val="110"/>
          <w:sz w:val="20"/>
          <w:szCs w:val="20"/>
          <w:lang w:val="ru-RU"/>
        </w:rPr>
        <w:tab/>
        <w:t>доверенностью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1680" w:h="16750"/>
          <w:pgMar w:top="1000" w:right="120" w:bottom="280" w:left="960" w:header="720" w:footer="720" w:gutter="0"/>
          <w:cols w:space="720"/>
        </w:sectPr>
      </w:pPr>
    </w:p>
    <w:p w:rsidR="0077395F" w:rsidRPr="006746B2" w:rsidRDefault="0077395F" w:rsidP="0077395F">
      <w:pPr>
        <w:spacing w:before="2"/>
        <w:ind w:left="673"/>
        <w:rPr>
          <w:sz w:val="20"/>
          <w:szCs w:val="20"/>
          <w:lang w:val="ru-RU"/>
        </w:rPr>
      </w:pPr>
      <w:r w:rsidRPr="006746B2">
        <w:rPr>
          <w:color w:val="5B5B5B"/>
          <w:w w:val="105"/>
          <w:sz w:val="20"/>
          <w:szCs w:val="20"/>
          <w:lang w:val="ru-RU"/>
        </w:rPr>
        <w:lastRenderedPageBreak/>
        <w:t>упол</w:t>
      </w:r>
      <w:r w:rsidRPr="006746B2">
        <w:rPr>
          <w:color w:val="313131"/>
          <w:w w:val="105"/>
          <w:sz w:val="20"/>
          <w:szCs w:val="20"/>
          <w:lang w:val="ru-RU"/>
        </w:rPr>
        <w:t>номочиваю</w:t>
      </w:r>
      <w:r w:rsidRPr="006746B2">
        <w:rPr>
          <w:color w:val="5B5B5B"/>
          <w:w w:val="105"/>
          <w:sz w:val="20"/>
          <w:szCs w:val="20"/>
          <w:lang w:val="ru-RU"/>
        </w:rPr>
        <w:t>_ 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5B5B5B"/>
          <w:w w:val="105"/>
          <w:sz w:val="20"/>
          <w:szCs w:val="20"/>
          <w:lang w:val="ru-RU"/>
        </w:rPr>
        <w:lastRenderedPageBreak/>
        <w:t>_ _ _ 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313131"/>
          <w:w w:val="105"/>
          <w:sz w:val="20"/>
          <w:szCs w:val="20"/>
          <w:lang w:val="ru-RU"/>
        </w:rPr>
        <w:lastRenderedPageBreak/>
        <w:t>_ _ _ 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5B5B5B"/>
          <w:w w:val="105"/>
          <w:sz w:val="20"/>
          <w:szCs w:val="20"/>
          <w:lang w:val="ru-RU"/>
        </w:rPr>
        <w:lastRenderedPageBreak/>
        <w:t xml:space="preserve">_ _ _ </w:t>
      </w:r>
      <w:r w:rsidRPr="006746B2">
        <w:rPr>
          <w:color w:val="808080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808080"/>
          <w:w w:val="105"/>
          <w:sz w:val="20"/>
          <w:szCs w:val="20"/>
          <w:lang w:val="ru-RU"/>
        </w:rPr>
        <w:lastRenderedPageBreak/>
        <w:t xml:space="preserve">_ _ _ </w:t>
      </w:r>
      <w:r w:rsidRPr="006746B2">
        <w:rPr>
          <w:color w:val="5B5B5B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313131"/>
          <w:w w:val="105"/>
          <w:sz w:val="20"/>
          <w:szCs w:val="20"/>
          <w:lang w:val="ru-RU"/>
        </w:rPr>
        <w:lastRenderedPageBreak/>
        <w:t xml:space="preserve">_ _ _ </w:t>
      </w:r>
      <w:r w:rsidRPr="006746B2">
        <w:rPr>
          <w:color w:val="5B5B5B"/>
          <w:w w:val="105"/>
          <w:sz w:val="20"/>
          <w:szCs w:val="20"/>
          <w:lang w:val="ru-RU"/>
        </w:rPr>
        <w:t xml:space="preserve">_ _ </w:t>
      </w:r>
      <w:r w:rsidRPr="006746B2">
        <w:rPr>
          <w:color w:val="808080"/>
          <w:w w:val="105"/>
          <w:sz w:val="20"/>
          <w:szCs w:val="20"/>
          <w:lang w:val="ru-RU"/>
        </w:rPr>
        <w:t>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808080"/>
          <w:w w:val="105"/>
          <w:sz w:val="20"/>
          <w:szCs w:val="20"/>
          <w:lang w:val="ru-RU"/>
        </w:rPr>
        <w:lastRenderedPageBreak/>
        <w:t xml:space="preserve">_ _ </w:t>
      </w:r>
      <w:r w:rsidRPr="006746B2">
        <w:rPr>
          <w:color w:val="5B5B5B"/>
          <w:w w:val="105"/>
          <w:sz w:val="20"/>
          <w:szCs w:val="20"/>
          <w:lang w:val="ru-RU"/>
        </w:rPr>
        <w:t>_ _</w:t>
      </w:r>
    </w:p>
    <w:p w:rsidR="0077395F" w:rsidRPr="006746B2" w:rsidRDefault="0077395F" w:rsidP="0077395F">
      <w:pPr>
        <w:spacing w:before="2"/>
        <w:ind w:left="83"/>
        <w:rPr>
          <w:sz w:val="20"/>
          <w:szCs w:val="20"/>
          <w:lang w:val="ru-RU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5B5B5B"/>
          <w:w w:val="105"/>
          <w:sz w:val="20"/>
          <w:szCs w:val="20"/>
          <w:lang w:val="ru-RU"/>
        </w:rPr>
        <w:lastRenderedPageBreak/>
        <w:t xml:space="preserve">_ </w:t>
      </w:r>
      <w:r w:rsidRPr="006746B2">
        <w:rPr>
          <w:color w:val="808080"/>
          <w:w w:val="105"/>
          <w:sz w:val="20"/>
          <w:szCs w:val="20"/>
          <w:lang w:val="ru-RU"/>
        </w:rPr>
        <w:t>_ _ _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  <w:lang w:val="ru-RU"/>
        </w:rPr>
        <w:sectPr w:rsidR="0077395F" w:rsidRPr="006746B2">
          <w:type w:val="continuous"/>
          <w:pgSz w:w="11680" w:h="16750"/>
          <w:pgMar w:top="1000" w:right="120" w:bottom="280" w:left="960" w:header="720" w:footer="720" w:gutter="0"/>
          <w:cols w:num="8" w:space="720" w:equalWidth="0">
            <w:col w:w="2688" w:space="40"/>
            <w:col w:w="922" w:space="39"/>
            <w:col w:w="922" w:space="40"/>
            <w:col w:w="922" w:space="39"/>
            <w:col w:w="922" w:space="40"/>
            <w:col w:w="1403" w:space="40"/>
            <w:col w:w="922" w:space="39"/>
            <w:col w:w="1622"/>
          </w:cols>
        </w:sectPr>
      </w:pPr>
    </w:p>
    <w:p w:rsidR="0077395F" w:rsidRPr="006746B2" w:rsidRDefault="0077395F" w:rsidP="0077395F">
      <w:pPr>
        <w:spacing w:before="34"/>
        <w:ind w:left="4090"/>
        <w:rPr>
          <w:sz w:val="20"/>
          <w:szCs w:val="20"/>
          <w:lang w:val="ru-RU"/>
        </w:rPr>
      </w:pPr>
      <w:r w:rsidRPr="006746B2">
        <w:rPr>
          <w:color w:val="313131"/>
          <w:w w:val="105"/>
          <w:sz w:val="20"/>
          <w:szCs w:val="20"/>
          <w:lang w:val="ru-RU"/>
        </w:rPr>
        <w:lastRenderedPageBreak/>
        <w:t>(Ф.И.О. занимаемая должность)</w:t>
      </w:r>
    </w:p>
    <w:p w:rsidR="0077395F" w:rsidRPr="006746B2" w:rsidRDefault="0077395F" w:rsidP="0077395F">
      <w:pPr>
        <w:spacing w:before="23"/>
        <w:ind w:left="669"/>
        <w:rPr>
          <w:sz w:val="20"/>
          <w:szCs w:val="20"/>
          <w:lang w:val="ru-RU"/>
        </w:rPr>
      </w:pPr>
      <w:r w:rsidRPr="006746B2">
        <w:rPr>
          <w:color w:val="313131"/>
          <w:w w:val="110"/>
          <w:sz w:val="20"/>
          <w:szCs w:val="20"/>
          <w:lang w:val="ru-RU"/>
        </w:rPr>
        <w:t>подписывать документы и связывать участника конкурса обязательствами.</w:t>
      </w:r>
    </w:p>
    <w:p w:rsidR="0077395F" w:rsidRPr="006746B2" w:rsidRDefault="0077395F" w:rsidP="0077395F">
      <w:pPr>
        <w:spacing w:before="21" w:line="264" w:lineRule="auto"/>
        <w:ind w:left="669" w:right="533" w:firstLine="712"/>
        <w:jc w:val="both"/>
        <w:rPr>
          <w:sz w:val="20"/>
          <w:szCs w:val="20"/>
          <w:lang w:val="ru-RU"/>
        </w:rPr>
      </w:pPr>
      <w:r w:rsidRPr="006746B2">
        <w:rPr>
          <w:color w:val="313131"/>
          <w:w w:val="110"/>
          <w:sz w:val="20"/>
          <w:szCs w:val="20"/>
          <w:lang w:val="ru-RU"/>
        </w:rPr>
        <w:t>Вся содержащаяся информация в конкурсном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77395F" w:rsidRPr="006746B2" w:rsidRDefault="0077395F" w:rsidP="0077395F">
      <w:pPr>
        <w:pStyle w:val="a3"/>
        <w:spacing w:before="7"/>
        <w:rPr>
          <w:sz w:val="20"/>
          <w:szCs w:val="20"/>
          <w:lang w:val="ru-RU"/>
        </w:rPr>
      </w:pPr>
    </w:p>
    <w:p w:rsidR="0077395F" w:rsidRPr="006746B2" w:rsidRDefault="0077395F" w:rsidP="0077395F">
      <w:pPr>
        <w:ind w:left="657"/>
        <w:rPr>
          <w:sz w:val="20"/>
          <w:szCs w:val="20"/>
          <w:lang w:val="ru-RU"/>
        </w:rPr>
      </w:pPr>
      <w:r w:rsidRPr="006746B2">
        <w:rPr>
          <w:rFonts w:ascii="Arial" w:hAnsi="Arial"/>
          <w:color w:val="313131"/>
          <w:w w:val="110"/>
          <w:sz w:val="20"/>
          <w:szCs w:val="20"/>
          <w:lang w:val="ru-RU"/>
        </w:rPr>
        <w:t xml:space="preserve">В </w:t>
      </w:r>
      <w:r w:rsidRPr="006746B2">
        <w:rPr>
          <w:color w:val="313131"/>
          <w:w w:val="110"/>
          <w:sz w:val="20"/>
          <w:szCs w:val="20"/>
          <w:lang w:val="ru-RU"/>
        </w:rPr>
        <w:t>удостоверение чего на данном документе мы поставили свои подписи</w:t>
      </w:r>
    </w:p>
    <w:p w:rsidR="0077395F" w:rsidRPr="006746B2" w:rsidRDefault="0077395F" w:rsidP="0077395F">
      <w:pPr>
        <w:pStyle w:val="a3"/>
        <w:spacing w:before="9"/>
        <w:rPr>
          <w:sz w:val="20"/>
          <w:szCs w:val="20"/>
          <w:lang w:val="ru-RU"/>
        </w:rPr>
      </w:pPr>
    </w:p>
    <w:p w:rsidR="0077395F" w:rsidRPr="006746B2" w:rsidRDefault="0077395F" w:rsidP="0077395F">
      <w:pPr>
        <w:tabs>
          <w:tab w:val="left" w:pos="1268"/>
          <w:tab w:val="left" w:pos="3983"/>
        </w:tabs>
        <w:spacing w:before="94"/>
        <w:ind w:left="675"/>
        <w:rPr>
          <w:sz w:val="20"/>
          <w:szCs w:val="20"/>
          <w:lang w:val="ru-RU"/>
        </w:rPr>
      </w:pPr>
      <w:r w:rsidRPr="006746B2">
        <w:rPr>
          <w:color w:val="5B5B5B"/>
          <w:position w:val="11"/>
          <w:sz w:val="20"/>
          <w:szCs w:val="20"/>
          <w:lang w:val="ru-RU"/>
        </w:rPr>
        <w:t>((</w:t>
      </w:r>
      <w:r w:rsidRPr="006746B2">
        <w:rPr>
          <w:color w:val="5B5B5B"/>
          <w:position w:val="11"/>
          <w:sz w:val="20"/>
          <w:szCs w:val="20"/>
          <w:lang w:val="ru-RU"/>
        </w:rPr>
        <w:tab/>
      </w:r>
      <w:r w:rsidRPr="006746B2">
        <w:rPr>
          <w:rFonts w:ascii="Arial" w:hAnsi="Arial"/>
          <w:color w:val="707070"/>
          <w:spacing w:val="-8"/>
          <w:position w:val="8"/>
          <w:sz w:val="20"/>
          <w:szCs w:val="20"/>
          <w:lang w:val="ru-RU"/>
        </w:rPr>
        <w:t>»</w:t>
      </w:r>
      <w:r w:rsidRPr="006746B2">
        <w:rPr>
          <w:color w:val="707070"/>
          <w:spacing w:val="-8"/>
          <w:sz w:val="20"/>
          <w:szCs w:val="20"/>
          <w:lang w:val="ru-RU"/>
        </w:rPr>
        <w:t xml:space="preserve">-     </w:t>
      </w:r>
      <w:r w:rsidRPr="006746B2">
        <w:rPr>
          <w:color w:val="707070"/>
          <w:sz w:val="20"/>
          <w:szCs w:val="20"/>
          <w:lang w:val="ru-RU"/>
        </w:rPr>
        <w:t xml:space="preserve">-    -    -    </w:t>
      </w:r>
      <w:r w:rsidRPr="006746B2">
        <w:rPr>
          <w:color w:val="484848"/>
          <w:sz w:val="20"/>
          <w:szCs w:val="20"/>
          <w:lang w:val="ru-RU"/>
        </w:rPr>
        <w:t xml:space="preserve">-    --   </w:t>
      </w:r>
      <w:r w:rsidRPr="006746B2">
        <w:rPr>
          <w:color w:val="5B5B5B"/>
          <w:spacing w:val="6"/>
          <w:position w:val="8"/>
          <w:sz w:val="20"/>
          <w:szCs w:val="20"/>
          <w:lang w:val="ru-RU"/>
        </w:rPr>
        <w:t>2</w:t>
      </w:r>
      <w:r w:rsidRPr="006746B2">
        <w:rPr>
          <w:color w:val="313131"/>
          <w:spacing w:val="6"/>
          <w:position w:val="8"/>
          <w:sz w:val="20"/>
          <w:szCs w:val="20"/>
          <w:lang w:val="ru-RU"/>
        </w:rPr>
        <w:t>0</w:t>
      </w:r>
      <w:r w:rsidRPr="006746B2">
        <w:rPr>
          <w:color w:val="313131"/>
          <w:spacing w:val="6"/>
          <w:position w:val="8"/>
          <w:sz w:val="20"/>
          <w:szCs w:val="20"/>
          <w:lang w:val="ru-RU"/>
        </w:rPr>
        <w:tab/>
      </w:r>
      <w:r w:rsidRPr="006746B2">
        <w:rPr>
          <w:color w:val="484848"/>
          <w:position w:val="8"/>
          <w:sz w:val="20"/>
          <w:szCs w:val="20"/>
          <w:lang w:val="ru-RU"/>
        </w:rPr>
        <w:t>г.</w:t>
      </w: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447598" w:rsidP="0077395F">
      <w:pPr>
        <w:pStyle w:val="a3"/>
        <w:spacing w:before="2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29" o:spid="_x0000_s1056" style="position:absolute;z-index:251654144;visibility:visible;mso-wrap-distance-left:0;mso-wrap-distance-top:-3e-5mm;mso-wrap-distance-right:0;mso-wrap-distance-bottom:-3e-5mm;mso-position-horizontal-relative:page" from="114.45pt,11.95pt" to="28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/ZTQIAAFo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" strokeweight=".16953mm">
            <w10:wrap type="topAndBottom" anchorx="page"/>
          </v:line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8" o:spid="_x0000_s1057" style="position:absolute;z-index:251655168;visibility:visible;mso-wrap-distance-left:0;mso-wrap-distance-top:-3e-5mm;mso-wrap-distance-right:0;mso-wrap-distance-bottom:-3e-5mm;mso-position-horizontal-relative:page" from="370.2pt,11.7pt" to="449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" strokeweight=".25428mm">
            <w10:wrap type="topAndBottom" anchorx="page"/>
          </v:line>
        </w:pict>
      </w:r>
    </w:p>
    <w:p w:rsidR="0077395F" w:rsidRPr="006746B2" w:rsidRDefault="0077395F" w:rsidP="0077395F">
      <w:pPr>
        <w:tabs>
          <w:tab w:val="left" w:pos="6840"/>
        </w:tabs>
        <w:spacing w:line="209" w:lineRule="exact"/>
        <w:ind w:left="2330"/>
        <w:rPr>
          <w:sz w:val="20"/>
          <w:szCs w:val="20"/>
          <w:lang w:val="ru-RU"/>
        </w:rPr>
      </w:pPr>
      <w:r w:rsidRPr="006746B2">
        <w:rPr>
          <w:color w:val="313131"/>
          <w:spacing w:val="-3"/>
          <w:w w:val="105"/>
          <w:sz w:val="20"/>
          <w:szCs w:val="20"/>
          <w:lang w:val="ru-RU"/>
        </w:rPr>
        <w:t>(Ф.И</w:t>
      </w:r>
      <w:r w:rsidRPr="006746B2">
        <w:rPr>
          <w:color w:val="5B5B5B"/>
          <w:spacing w:val="-3"/>
          <w:w w:val="105"/>
          <w:sz w:val="20"/>
          <w:szCs w:val="20"/>
          <w:lang w:val="ru-RU"/>
        </w:rPr>
        <w:t>.</w:t>
      </w:r>
      <w:r w:rsidRPr="006746B2">
        <w:rPr>
          <w:color w:val="313131"/>
          <w:spacing w:val="-3"/>
          <w:w w:val="105"/>
          <w:sz w:val="20"/>
          <w:szCs w:val="20"/>
          <w:lang w:val="ru-RU"/>
        </w:rPr>
        <w:t>О.</w:t>
      </w:r>
      <w:r w:rsidRPr="006746B2">
        <w:rPr>
          <w:color w:val="313131"/>
          <w:w w:val="105"/>
          <w:sz w:val="20"/>
          <w:szCs w:val="20"/>
          <w:lang w:val="ru-RU"/>
        </w:rPr>
        <w:t>доверителя)</w:t>
      </w:r>
      <w:r w:rsidRPr="006746B2">
        <w:rPr>
          <w:color w:val="313131"/>
          <w:w w:val="105"/>
          <w:sz w:val="20"/>
          <w:szCs w:val="20"/>
          <w:lang w:val="ru-RU"/>
        </w:rPr>
        <w:tab/>
      </w:r>
      <w:r w:rsidRPr="006746B2">
        <w:rPr>
          <w:color w:val="313131"/>
          <w:w w:val="105"/>
          <w:position w:val="1"/>
          <w:sz w:val="20"/>
          <w:szCs w:val="20"/>
          <w:lang w:val="ru-RU"/>
        </w:rPr>
        <w:t>(подпись)</w:t>
      </w:r>
    </w:p>
    <w:p w:rsidR="0077395F" w:rsidRPr="006746B2" w:rsidRDefault="00447598" w:rsidP="0077395F">
      <w:pPr>
        <w:pStyle w:val="a3"/>
        <w:spacing w:before="10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27" o:spid="_x0000_s1058" style="position:absolute;z-index:251656192;visibility:visible;mso-wrap-distance-left:0;mso-wrap-distance-top:-3e-5mm;mso-wrap-distance-right:0;mso-wrap-distance-bottom:-3e-5mm;mso-position-horizontal-relative:page" from="114.45pt,13.3pt" to="21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AY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" strokeweight=".16953mm">
            <w10:wrap type="topAndBottom" anchorx="page"/>
          </v:line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6" o:spid="_x0000_s1060" style="position:absolute;z-index:251658240;visibility:visible;mso-wrap-distance-left:0;mso-wrap-distance-top:-3e-5mm;mso-wrap-distance-right:0;mso-wrap-distance-bottom:-3e-5mm;mso-position-horizontal-relative:page" from="370.2pt,13.1pt" to="449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LeTwIAAFoEAAAOAAAAZHJzL2Uyb0RvYy54bWysVM1uEzEQviPxDpbv6e6maWh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" strokeweight=".16953mm">
            <w10:wrap type="topAndBottom" anchorx="page"/>
          </v:line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5" o:spid="_x0000_s1059" style="position:absolute;z-index:251657216;visibility:visible;mso-wrap-distance-left:0;mso-wrap-distance-top:-3e-5mm;mso-wrap-distance-right:0;mso-wrap-distance-bottom:-3e-5mm;mso-position-horizontal-relative:page" from="234.65pt,13.3pt" to="30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sgTgIAAFk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" strokeweight=".16953mm">
            <w10:wrap type="topAndBottom" anchorx="page"/>
          </v:line>
        </w:pict>
      </w:r>
    </w:p>
    <w:p w:rsidR="0077395F" w:rsidRPr="006746B2" w:rsidRDefault="0077395F" w:rsidP="0077395F">
      <w:pPr>
        <w:tabs>
          <w:tab w:val="left" w:pos="6845"/>
        </w:tabs>
        <w:ind w:left="2229"/>
        <w:rPr>
          <w:sz w:val="20"/>
          <w:szCs w:val="20"/>
          <w:lang w:val="ru-RU"/>
        </w:rPr>
      </w:pPr>
      <w:r w:rsidRPr="006746B2">
        <w:rPr>
          <w:color w:val="313131"/>
          <w:w w:val="105"/>
          <w:sz w:val="20"/>
          <w:szCs w:val="20"/>
          <w:lang w:val="ru-RU"/>
        </w:rPr>
        <w:t>(Ф.И.О.доверенного)</w:t>
      </w:r>
      <w:r w:rsidRPr="006746B2">
        <w:rPr>
          <w:color w:val="313131"/>
          <w:w w:val="105"/>
          <w:sz w:val="20"/>
          <w:szCs w:val="20"/>
          <w:lang w:val="ru-RU"/>
        </w:rPr>
        <w:tab/>
        <w:t>(подпись)</w:t>
      </w: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rPr>
          <w:sz w:val="20"/>
          <w:szCs w:val="20"/>
          <w:lang w:val="ru-RU"/>
        </w:rPr>
      </w:pPr>
    </w:p>
    <w:p w:rsidR="0077395F" w:rsidRPr="006746B2" w:rsidRDefault="0077395F" w:rsidP="0077395F">
      <w:pPr>
        <w:pStyle w:val="a3"/>
        <w:spacing w:before="2"/>
        <w:rPr>
          <w:sz w:val="20"/>
          <w:szCs w:val="20"/>
          <w:lang w:val="ru-RU"/>
        </w:rPr>
      </w:pPr>
    </w:p>
    <w:p w:rsidR="006A540F" w:rsidRPr="006746B2" w:rsidRDefault="0077395F" w:rsidP="00053D70">
      <w:pPr>
        <w:spacing w:line="244" w:lineRule="auto"/>
        <w:ind w:left="670" w:firstLine="715"/>
        <w:rPr>
          <w:i/>
          <w:sz w:val="20"/>
          <w:szCs w:val="20"/>
          <w:lang w:val="ru-RU"/>
        </w:rPr>
      </w:pPr>
      <w:r w:rsidRPr="006746B2">
        <w:rPr>
          <w:b/>
          <w:color w:val="313131"/>
          <w:sz w:val="20"/>
          <w:szCs w:val="20"/>
          <w:lang w:val="ru-RU"/>
        </w:rPr>
        <w:t xml:space="preserve">Примечание: </w:t>
      </w:r>
      <w:r w:rsidRPr="006746B2">
        <w:rPr>
          <w:i/>
          <w:color w:val="313131"/>
          <w:sz w:val="20"/>
          <w:szCs w:val="20"/>
          <w:lang w:val="ru-RU"/>
        </w:rPr>
        <w:t>Данная форма при участии первого лица участника на конкурсе не заполняется</w:t>
      </w:r>
    </w:p>
    <w:p w:rsidR="006A540F" w:rsidRPr="006746B2" w:rsidRDefault="006A540F" w:rsidP="0077395F">
      <w:pPr>
        <w:widowControl/>
        <w:autoSpaceDE/>
        <w:autoSpaceDN/>
        <w:spacing w:line="244" w:lineRule="auto"/>
        <w:rPr>
          <w:sz w:val="20"/>
          <w:szCs w:val="20"/>
          <w:lang w:val="ru-RU"/>
        </w:rPr>
      </w:pPr>
    </w:p>
    <w:p w:rsidR="006A540F" w:rsidRPr="006746B2" w:rsidRDefault="006A540F" w:rsidP="0077395F">
      <w:pPr>
        <w:widowControl/>
        <w:autoSpaceDE/>
        <w:autoSpaceDN/>
        <w:spacing w:line="244" w:lineRule="auto"/>
        <w:rPr>
          <w:sz w:val="20"/>
          <w:szCs w:val="20"/>
          <w:lang w:val="ru-RU"/>
        </w:rPr>
        <w:sectPr w:rsidR="006A540F" w:rsidRPr="006746B2">
          <w:type w:val="continuous"/>
          <w:pgSz w:w="11680" w:h="16750"/>
          <w:pgMar w:top="1000" w:right="120" w:bottom="280" w:left="960" w:header="720" w:footer="720" w:gutter="0"/>
          <w:cols w:space="720"/>
        </w:sectPr>
      </w:pPr>
    </w:p>
    <w:p w:rsidR="0077395F" w:rsidRPr="006746B2" w:rsidRDefault="0077395F" w:rsidP="0077395F">
      <w:pPr>
        <w:spacing w:before="65"/>
        <w:ind w:right="565"/>
        <w:jc w:val="right"/>
        <w:rPr>
          <w:b/>
          <w:sz w:val="20"/>
          <w:szCs w:val="20"/>
          <w:lang w:val="ru-RU"/>
        </w:rPr>
      </w:pPr>
      <w:r w:rsidRPr="006746B2">
        <w:rPr>
          <w:b/>
          <w:color w:val="333333"/>
          <w:w w:val="105"/>
          <w:sz w:val="20"/>
          <w:szCs w:val="20"/>
          <w:lang w:val="ru-RU"/>
        </w:rPr>
        <w:lastRenderedPageBreak/>
        <w:t>ПРИЛОЖЕНИЕ №1</w:t>
      </w:r>
    </w:p>
    <w:p w:rsidR="0077395F" w:rsidRPr="006746B2" w:rsidRDefault="0077395F" w:rsidP="0077395F">
      <w:pPr>
        <w:pStyle w:val="a3"/>
        <w:spacing w:before="1"/>
        <w:rPr>
          <w:b/>
          <w:sz w:val="20"/>
          <w:szCs w:val="20"/>
          <w:lang w:val="ru-RU"/>
        </w:rPr>
      </w:pPr>
    </w:p>
    <w:p w:rsidR="0077395F" w:rsidRPr="006746B2" w:rsidRDefault="0077395F" w:rsidP="0077395F">
      <w:pPr>
        <w:spacing w:before="91" w:line="252" w:lineRule="auto"/>
        <w:ind w:left="3745" w:right="3661"/>
        <w:jc w:val="center"/>
        <w:rPr>
          <w:b/>
          <w:sz w:val="20"/>
          <w:szCs w:val="20"/>
          <w:lang w:val="ru-RU"/>
        </w:rPr>
      </w:pPr>
      <w:r w:rsidRPr="006746B2">
        <w:rPr>
          <w:b/>
          <w:color w:val="333333"/>
          <w:sz w:val="20"/>
          <w:szCs w:val="20"/>
          <w:lang w:val="ru-RU"/>
        </w:rPr>
        <w:t xml:space="preserve">ЦЕНОВОЕ ПРЕДЛОЖЕНИЕ </w:t>
      </w:r>
      <w:r w:rsidRPr="006746B2">
        <w:rPr>
          <w:b/>
          <w:color w:val="333333"/>
          <w:w w:val="105"/>
          <w:sz w:val="20"/>
          <w:szCs w:val="20"/>
          <w:lang w:val="ru-RU"/>
        </w:rPr>
        <w:t>НА ВЫПОЛНЕНИЕ РАБОТ</w:t>
      </w:r>
    </w:p>
    <w:p w:rsidR="0077395F" w:rsidRPr="006746B2" w:rsidRDefault="0077395F" w:rsidP="0077395F">
      <w:pPr>
        <w:pStyle w:val="a3"/>
        <w:spacing w:before="7"/>
        <w:rPr>
          <w:b/>
          <w:sz w:val="20"/>
          <w:szCs w:val="20"/>
          <w:lang w:val="ru-RU"/>
        </w:rPr>
      </w:pPr>
    </w:p>
    <w:p w:rsidR="006746B2" w:rsidRDefault="00447598" w:rsidP="006746B2">
      <w:pPr>
        <w:spacing w:line="460" w:lineRule="atLeast"/>
        <w:ind w:left="3261" w:right="4363" w:hanging="284"/>
        <w:jc w:val="center"/>
        <w:rPr>
          <w:color w:val="464646"/>
          <w:w w:val="105"/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pict>
          <v:line id="Прямая соединительная линия 24" o:spid="_x0000_s1062" style="position:absolute;left:0;text-align:left;z-index:-251656192;visibility:visible;mso-wrap-distance-top:-3e-5mm;mso-wrap-distance-bottom:-3e-5mm;mso-position-horizontal-relative:page" from="80.8pt,13.2pt" to="54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/sTw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" strokeweight=".16953mm">
            <w10:wrap anchorx="page"/>
          </v:line>
        </w:pict>
      </w:r>
      <w:r>
        <w:rPr>
          <w:noProof/>
          <w:sz w:val="20"/>
          <w:szCs w:val="20"/>
          <w:lang w:val="ru-RU" w:eastAsia="ru-RU"/>
        </w:rPr>
        <w:pict>
          <v:line id="Прямая соединительная линия 23" o:spid="_x0000_s1063" style="position:absolute;left:0;text-align:left;z-index:-251655168;visibility:visible;mso-wrap-distance-top:-3e-5mm;mso-wrap-distance-bottom:-3e-5mm;mso-position-horizontal-relative:page" from="86.55pt,36.25pt" to="545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" strokeweight=".25428mm">
            <w10:wrap anchorx="page"/>
          </v:line>
        </w:pict>
      </w:r>
      <w:r w:rsidR="0077395F" w:rsidRPr="006746B2">
        <w:rPr>
          <w:color w:val="333333"/>
          <w:w w:val="105"/>
          <w:sz w:val="20"/>
          <w:szCs w:val="20"/>
          <w:lang w:val="ru-RU"/>
        </w:rPr>
        <w:t>(наименование</w:t>
      </w:r>
      <w:r w:rsidR="006746B2">
        <w:rPr>
          <w:color w:val="333333"/>
          <w:w w:val="105"/>
          <w:sz w:val="20"/>
          <w:szCs w:val="20"/>
          <w:lang w:val="ru-RU"/>
        </w:rPr>
        <w:t xml:space="preserve"> </w:t>
      </w:r>
      <w:r w:rsidR="0077395F" w:rsidRPr="006746B2">
        <w:rPr>
          <w:color w:val="464646"/>
          <w:w w:val="105"/>
          <w:sz w:val="20"/>
          <w:szCs w:val="20"/>
          <w:lang w:val="ru-RU"/>
        </w:rPr>
        <w:t>заказчика)</w:t>
      </w:r>
    </w:p>
    <w:p w:rsidR="0077395F" w:rsidRPr="006746B2" w:rsidRDefault="0077395F" w:rsidP="006746B2">
      <w:pPr>
        <w:spacing w:line="460" w:lineRule="atLeast"/>
        <w:ind w:left="4466" w:right="4363" w:hanging="1064"/>
        <w:jc w:val="center"/>
        <w:rPr>
          <w:sz w:val="20"/>
          <w:szCs w:val="20"/>
          <w:lang w:val="ru-RU"/>
        </w:rPr>
      </w:pPr>
      <w:r w:rsidRPr="006746B2">
        <w:rPr>
          <w:color w:val="333333"/>
          <w:w w:val="105"/>
          <w:sz w:val="20"/>
          <w:szCs w:val="20"/>
          <w:lang w:val="ru-RU"/>
        </w:rPr>
        <w:t>(наименование</w:t>
      </w:r>
      <w:r w:rsidR="006746B2">
        <w:rPr>
          <w:color w:val="333333"/>
          <w:w w:val="105"/>
          <w:sz w:val="20"/>
          <w:szCs w:val="20"/>
          <w:lang w:val="ru-RU"/>
        </w:rPr>
        <w:t xml:space="preserve"> </w:t>
      </w:r>
      <w:r w:rsidRPr="006746B2">
        <w:rPr>
          <w:color w:val="464646"/>
          <w:w w:val="105"/>
          <w:sz w:val="20"/>
          <w:szCs w:val="20"/>
          <w:lang w:val="ru-RU"/>
        </w:rPr>
        <w:t>объекта)</w:t>
      </w:r>
    </w:p>
    <w:p w:rsidR="0077395F" w:rsidRPr="006746B2" w:rsidRDefault="003E2982" w:rsidP="0077395F">
      <w:pPr>
        <w:rPr>
          <w:b/>
          <w:sz w:val="20"/>
          <w:szCs w:val="20"/>
          <w:lang w:val="ru-RU" w:eastAsia="ru-RU"/>
        </w:rPr>
      </w:pPr>
      <w:r w:rsidRPr="006746B2">
        <w:rPr>
          <w:color w:val="333333"/>
          <w:sz w:val="20"/>
          <w:szCs w:val="20"/>
          <w:lang w:val="ru-RU"/>
        </w:rPr>
        <w:t xml:space="preserve">Рассмотрев </w:t>
      </w:r>
      <w:r w:rsidR="0077395F" w:rsidRPr="006746B2">
        <w:rPr>
          <w:color w:val="333333"/>
          <w:sz w:val="20"/>
          <w:szCs w:val="20"/>
          <w:lang w:val="ru-RU"/>
        </w:rPr>
        <w:t>инструкции для участника конкурса, техническую и ценовую части, мы нижеподписавшиеся обязуемся выполнить и завершить все упомянутые работы и исправить обнаруженные дефекты, в соответствии с вышеуказанными документами за</w:t>
      </w:r>
      <w:r w:rsidR="0077395F" w:rsidRPr="006746B2">
        <w:rPr>
          <w:color w:val="333333"/>
          <w:sz w:val="20"/>
          <w:szCs w:val="20"/>
          <w:u w:val="single" w:color="000000"/>
          <w:lang w:val="ru-RU"/>
        </w:rPr>
        <w:tab/>
        <w:t>___________________________________________________________________</w:t>
      </w:r>
      <w:r w:rsidR="0077395F" w:rsidRPr="006746B2">
        <w:rPr>
          <w:color w:val="333333"/>
          <w:sz w:val="20"/>
          <w:szCs w:val="20"/>
          <w:lang w:val="ru-RU"/>
        </w:rPr>
        <w:t>сумов,</w:t>
      </w:r>
    </w:p>
    <w:p w:rsidR="0077395F" w:rsidRPr="006746B2" w:rsidRDefault="0077395F" w:rsidP="0077395F">
      <w:pPr>
        <w:spacing w:line="233" w:lineRule="exact"/>
        <w:ind w:left="4563"/>
        <w:rPr>
          <w:b/>
          <w:i/>
          <w:sz w:val="20"/>
          <w:szCs w:val="20"/>
          <w:lang w:val="ru-RU"/>
        </w:rPr>
      </w:pPr>
      <w:r w:rsidRPr="006746B2">
        <w:rPr>
          <w:b/>
          <w:i/>
          <w:color w:val="333333"/>
          <w:sz w:val="20"/>
          <w:szCs w:val="20"/>
          <w:u w:val="thick" w:color="333333"/>
          <w:lang w:val="ru-RU"/>
        </w:rPr>
        <w:t>(с</w:t>
      </w:r>
      <w:r w:rsidRPr="006746B2">
        <w:rPr>
          <w:b/>
          <w:i/>
          <w:color w:val="333333"/>
          <w:sz w:val="20"/>
          <w:szCs w:val="20"/>
          <w:u w:val="thick" w:color="333333"/>
        </w:rPr>
        <w:t>v</w:t>
      </w:r>
      <w:r w:rsidR="004E1D7D">
        <w:rPr>
          <w:b/>
          <w:i/>
          <w:color w:val="333333"/>
          <w:sz w:val="20"/>
          <w:szCs w:val="20"/>
          <w:u w:val="thick" w:color="333333"/>
          <w:lang w:val="ru-RU"/>
        </w:rPr>
        <w:t>мма пр</w:t>
      </w:r>
      <w:r w:rsidRPr="006746B2">
        <w:rPr>
          <w:b/>
          <w:i/>
          <w:color w:val="333333"/>
          <w:sz w:val="20"/>
          <w:szCs w:val="20"/>
          <w:u w:val="thick" w:color="333333"/>
          <w:lang w:val="ru-RU"/>
        </w:rPr>
        <w:t>описью)</w:t>
      </w:r>
    </w:p>
    <w:p w:rsidR="0077395F" w:rsidRPr="006746B2" w:rsidRDefault="0077395F" w:rsidP="0077395F">
      <w:pPr>
        <w:pStyle w:val="a3"/>
        <w:spacing w:before="9"/>
        <w:rPr>
          <w:b/>
          <w:i/>
          <w:sz w:val="20"/>
          <w:szCs w:val="20"/>
          <w:lang w:val="ru-RU"/>
        </w:r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787"/>
          <w:tab w:val="left" w:pos="9793"/>
        </w:tabs>
        <w:ind w:left="662" w:right="552" w:firstLine="863"/>
        <w:rPr>
          <w:sz w:val="20"/>
          <w:szCs w:val="20"/>
          <w:lang w:val="ru-RU"/>
        </w:rPr>
      </w:pPr>
      <w:r w:rsidRPr="006746B2">
        <w:rPr>
          <w:color w:val="333333"/>
          <w:w w:val="105"/>
          <w:sz w:val="20"/>
          <w:szCs w:val="20"/>
          <w:lang w:val="ru-RU"/>
        </w:rPr>
        <w:t>В случае принятия нашего предложения, обязуемся приступить к оказанию услуг со дня заключения договора с заказчиком и осуществлять их на протяжении 12 месяцев с начала оказания услуг.</w:t>
      </w:r>
    </w:p>
    <w:p w:rsidR="004E1D7D" w:rsidRPr="006746B2" w:rsidRDefault="004E1D7D" w:rsidP="004E1D7D">
      <w:pPr>
        <w:pStyle w:val="a3"/>
        <w:spacing w:before="10"/>
        <w:rPr>
          <w:sz w:val="20"/>
          <w:szCs w:val="20"/>
          <w:lang w:val="ru-RU"/>
        </w:rPr>
      </w:pPr>
    </w:p>
    <w:p w:rsidR="004E1D7D" w:rsidRPr="006746B2" w:rsidRDefault="004E1D7D" w:rsidP="004E1D7D">
      <w:pPr>
        <w:widowControl/>
        <w:autoSpaceDE/>
        <w:autoSpaceDN/>
        <w:rPr>
          <w:sz w:val="20"/>
          <w:szCs w:val="20"/>
          <w:lang w:val="ru-RU"/>
        </w:rPr>
        <w:sectPr w:rsidR="004E1D7D" w:rsidRPr="006746B2">
          <w:pgSz w:w="11680" w:h="16750"/>
          <w:pgMar w:top="1100" w:right="120" w:bottom="280" w:left="960" w:header="720" w:footer="720" w:gutter="0"/>
          <w:cols w:space="720"/>
        </w:sect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763"/>
        </w:tabs>
        <w:spacing w:before="90" w:line="244" w:lineRule="auto"/>
        <w:ind w:left="666" w:firstLine="854"/>
        <w:rPr>
          <w:sz w:val="20"/>
          <w:szCs w:val="20"/>
          <w:lang w:val="ru-RU"/>
        </w:rPr>
      </w:pPr>
      <w:r w:rsidRPr="006746B2">
        <w:rPr>
          <w:color w:val="333333"/>
          <w:sz w:val="20"/>
          <w:szCs w:val="20"/>
          <w:lang w:val="ru-RU"/>
        </w:rPr>
        <w:lastRenderedPageBreak/>
        <w:t xml:space="preserve">Наше предложение будет действовать в течение </w:t>
      </w:r>
      <w:r w:rsidRPr="006746B2">
        <w:rPr>
          <w:color w:val="5B5B5B"/>
          <w:sz w:val="20"/>
          <w:szCs w:val="20"/>
          <w:lang w:val="ru-RU"/>
        </w:rPr>
        <w:t xml:space="preserve">_ _ _ </w:t>
      </w:r>
      <w:r w:rsidRPr="006746B2">
        <w:rPr>
          <w:color w:val="8C8C8C"/>
          <w:sz w:val="20"/>
          <w:szCs w:val="20"/>
          <w:lang w:val="ru-RU"/>
        </w:rPr>
        <w:t>_</w:t>
      </w:r>
      <w:r w:rsidRPr="006746B2">
        <w:rPr>
          <w:color w:val="333333"/>
          <w:sz w:val="20"/>
          <w:szCs w:val="20"/>
          <w:lang w:val="ru-RU"/>
        </w:rPr>
        <w:t xml:space="preserve"> со дня вскрытия конкурсных предложений.</w:t>
      </w:r>
    </w:p>
    <w:p w:rsidR="004E1D7D" w:rsidRPr="006746B2" w:rsidRDefault="004E1D7D" w:rsidP="004E1D7D">
      <w:pPr>
        <w:pStyle w:val="a3"/>
        <w:spacing w:before="90"/>
        <w:ind w:left="80"/>
        <w:rPr>
          <w:sz w:val="20"/>
          <w:szCs w:val="20"/>
        </w:rPr>
      </w:pPr>
      <w:r w:rsidRPr="006746B2">
        <w:rPr>
          <w:sz w:val="20"/>
          <w:szCs w:val="20"/>
          <w:lang w:val="ru-RU"/>
        </w:rPr>
        <w:br w:type="column"/>
      </w:r>
      <w:r w:rsidRPr="006746B2">
        <w:rPr>
          <w:color w:val="8C8C8C"/>
          <w:sz w:val="20"/>
          <w:szCs w:val="20"/>
        </w:rPr>
        <w:lastRenderedPageBreak/>
        <w:t xml:space="preserve">_ </w:t>
      </w:r>
      <w:r w:rsidRPr="006746B2">
        <w:rPr>
          <w:color w:val="727272"/>
          <w:sz w:val="20"/>
          <w:szCs w:val="20"/>
        </w:rPr>
        <w:t xml:space="preserve">_ </w:t>
      </w:r>
      <w:r w:rsidRPr="006746B2">
        <w:rPr>
          <w:color w:val="333333"/>
          <w:sz w:val="20"/>
          <w:szCs w:val="20"/>
          <w:lang w:val="ru-RU"/>
        </w:rPr>
        <w:t xml:space="preserve">рабочих </w:t>
      </w:r>
      <w:r w:rsidRPr="006746B2">
        <w:rPr>
          <w:color w:val="333333"/>
          <w:sz w:val="20"/>
          <w:szCs w:val="20"/>
        </w:rPr>
        <w:t>дней</w:t>
      </w:r>
    </w:p>
    <w:p w:rsidR="004E1D7D" w:rsidRPr="006746B2" w:rsidRDefault="004E1D7D" w:rsidP="004E1D7D">
      <w:pPr>
        <w:widowControl/>
        <w:autoSpaceDE/>
        <w:autoSpaceDN/>
        <w:rPr>
          <w:sz w:val="20"/>
          <w:szCs w:val="20"/>
        </w:rPr>
        <w:sectPr w:rsidR="004E1D7D" w:rsidRPr="006746B2">
          <w:type w:val="continuous"/>
          <w:pgSz w:w="11680" w:h="16750"/>
          <w:pgMar w:top="1000" w:right="120" w:bottom="280" w:left="960" w:header="720" w:footer="720" w:gutter="0"/>
          <w:cols w:num="2" w:space="720" w:equalWidth="0">
            <w:col w:w="7615" w:space="40"/>
            <w:col w:w="2945"/>
          </w:cols>
        </w:sectPr>
      </w:pPr>
    </w:p>
    <w:p w:rsidR="004E1D7D" w:rsidRPr="006746B2" w:rsidRDefault="004E1D7D" w:rsidP="004E1D7D">
      <w:pPr>
        <w:pStyle w:val="a3"/>
        <w:spacing w:before="5"/>
        <w:rPr>
          <w:sz w:val="20"/>
          <w:szCs w:val="20"/>
        </w:r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783"/>
        </w:tabs>
        <w:spacing w:before="90"/>
        <w:ind w:left="669" w:right="520" w:firstLine="857"/>
        <w:rPr>
          <w:sz w:val="20"/>
          <w:szCs w:val="20"/>
          <w:lang w:val="ru-RU"/>
        </w:rPr>
      </w:pPr>
      <w:r w:rsidRPr="006746B2">
        <w:rPr>
          <w:color w:val="333333"/>
          <w:sz w:val="20"/>
          <w:szCs w:val="20"/>
          <w:lang w:val="ru-RU"/>
        </w:rPr>
        <w:t>До момента заключения договора, настоящее конкурсное предложение вместе с письменным уведомлением о его принятии является юридическим обязательством между нами.</w:t>
      </w:r>
    </w:p>
    <w:p w:rsidR="004E1D7D" w:rsidRPr="006746B2" w:rsidRDefault="004E1D7D" w:rsidP="004E1D7D">
      <w:pPr>
        <w:pStyle w:val="a3"/>
        <w:spacing w:before="1"/>
        <w:rPr>
          <w:sz w:val="20"/>
          <w:szCs w:val="20"/>
          <w:lang w:val="ru-RU"/>
        </w:r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815"/>
        </w:tabs>
        <w:ind w:left="666" w:right="530" w:firstLine="862"/>
        <w:rPr>
          <w:sz w:val="20"/>
          <w:szCs w:val="20"/>
          <w:lang w:val="ru-RU"/>
        </w:rPr>
      </w:pPr>
      <w:r w:rsidRPr="006746B2">
        <w:rPr>
          <w:color w:val="333333"/>
          <w:sz w:val="20"/>
          <w:szCs w:val="20"/>
          <w:lang w:val="ru-RU"/>
        </w:rPr>
        <w:t>Подтверждаем, что полученное нами Уведомление о принятии предложения обяжет нас заключить с Вами официальный договор и нами будет обеспечено его исполнение.</w:t>
      </w:r>
    </w:p>
    <w:p w:rsidR="004E1D7D" w:rsidRPr="006746B2" w:rsidRDefault="004E1D7D" w:rsidP="004E1D7D">
      <w:pPr>
        <w:pStyle w:val="a3"/>
        <w:spacing w:before="1"/>
        <w:rPr>
          <w:sz w:val="20"/>
          <w:szCs w:val="20"/>
          <w:lang w:val="ru-RU"/>
        </w:r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787"/>
        </w:tabs>
        <w:spacing w:before="1"/>
        <w:ind w:left="674" w:right="536" w:firstLine="855"/>
        <w:rPr>
          <w:sz w:val="20"/>
          <w:szCs w:val="20"/>
          <w:lang w:val="ru-RU"/>
        </w:rPr>
      </w:pPr>
      <w:r w:rsidRPr="006746B2">
        <w:rPr>
          <w:color w:val="333333"/>
          <w:sz w:val="20"/>
          <w:szCs w:val="20"/>
          <w:lang w:val="ru-RU"/>
        </w:rPr>
        <w:t>Выражаем согласие, что заказчик и конкурсная комиссия не обязаны принимать наименьшее ценовое предложение из представленных им предложений.</w:t>
      </w:r>
    </w:p>
    <w:p w:rsidR="004E1D7D" w:rsidRPr="006746B2" w:rsidRDefault="004E1D7D" w:rsidP="004E1D7D">
      <w:pPr>
        <w:pStyle w:val="a3"/>
        <w:spacing w:before="1"/>
        <w:rPr>
          <w:sz w:val="20"/>
          <w:szCs w:val="20"/>
          <w:lang w:val="ru-RU"/>
        </w:rPr>
      </w:pPr>
    </w:p>
    <w:p w:rsidR="004E1D7D" w:rsidRPr="006746B2" w:rsidRDefault="004E1D7D" w:rsidP="004E1D7D">
      <w:pPr>
        <w:pStyle w:val="a5"/>
        <w:numPr>
          <w:ilvl w:val="1"/>
          <w:numId w:val="25"/>
        </w:numPr>
        <w:tabs>
          <w:tab w:val="left" w:pos="1854"/>
        </w:tabs>
        <w:spacing w:line="235" w:lineRule="auto"/>
        <w:ind w:left="668" w:right="510" w:firstLine="863"/>
        <w:rPr>
          <w:sz w:val="20"/>
          <w:szCs w:val="20"/>
          <w:lang w:val="ru-RU"/>
        </w:rPr>
      </w:pPr>
      <w:r w:rsidRPr="006746B2">
        <w:rPr>
          <w:color w:val="333333"/>
          <w:sz w:val="20"/>
          <w:szCs w:val="20"/>
          <w:lang w:val="ru-RU"/>
        </w:rPr>
        <w:t>Обязуемся производить взаиморасчеты с заказчиком в договорных ценах, утвержденных протоколами заседаний конкурсной комиссии и не подлежащих в последующем изменении.</w:t>
      </w:r>
    </w:p>
    <w:p w:rsidR="004E1D7D" w:rsidRPr="004E1D7D" w:rsidRDefault="004E1D7D" w:rsidP="004E1D7D">
      <w:pPr>
        <w:spacing w:line="235" w:lineRule="auto"/>
        <w:ind w:left="426" w:right="139" w:firstLine="425"/>
        <w:jc w:val="both"/>
        <w:rPr>
          <w:sz w:val="20"/>
          <w:szCs w:val="20"/>
          <w:lang w:val="ru-RU"/>
        </w:rPr>
      </w:pPr>
    </w:p>
    <w:p w:rsidR="004E1D7D" w:rsidRPr="004E1D7D" w:rsidRDefault="004E1D7D" w:rsidP="004E1D7D">
      <w:pPr>
        <w:spacing w:line="235" w:lineRule="auto"/>
        <w:ind w:left="426" w:firstLine="425"/>
        <w:jc w:val="both"/>
        <w:rPr>
          <w:sz w:val="20"/>
          <w:szCs w:val="20"/>
          <w:lang w:val="ru-RU"/>
        </w:rPr>
      </w:pPr>
    </w:p>
    <w:p w:rsidR="004E1D7D" w:rsidRPr="004E1D7D" w:rsidRDefault="004E1D7D" w:rsidP="004E1D7D">
      <w:pPr>
        <w:spacing w:line="235" w:lineRule="auto"/>
        <w:ind w:left="426" w:firstLine="425"/>
        <w:jc w:val="both"/>
        <w:rPr>
          <w:sz w:val="20"/>
          <w:szCs w:val="20"/>
          <w:lang w:val="ru-RU"/>
        </w:rPr>
      </w:pPr>
    </w:p>
    <w:p w:rsidR="004E1D7D" w:rsidRPr="004E1D7D" w:rsidRDefault="004E1D7D" w:rsidP="004E1D7D">
      <w:pPr>
        <w:spacing w:line="235" w:lineRule="auto"/>
        <w:ind w:left="426" w:firstLine="425"/>
        <w:jc w:val="both"/>
        <w:rPr>
          <w:sz w:val="20"/>
          <w:szCs w:val="20"/>
          <w:lang w:val="ru-RU"/>
        </w:rPr>
      </w:pPr>
    </w:p>
    <w:p w:rsidR="004E1D7D" w:rsidRPr="004E1D7D" w:rsidRDefault="004E1D7D" w:rsidP="004E1D7D">
      <w:pPr>
        <w:spacing w:line="235" w:lineRule="auto"/>
        <w:ind w:left="426" w:firstLine="425"/>
        <w:jc w:val="both"/>
        <w:rPr>
          <w:sz w:val="20"/>
          <w:szCs w:val="20"/>
          <w:lang w:val="ru-RU"/>
        </w:rPr>
      </w:pPr>
    </w:p>
    <w:p w:rsidR="004E1D7D" w:rsidRPr="004E1D7D" w:rsidRDefault="004E1D7D" w:rsidP="004E1D7D">
      <w:pPr>
        <w:ind w:left="426" w:firstLine="425"/>
        <w:jc w:val="both"/>
        <w:rPr>
          <w:snapToGrid w:val="0"/>
          <w:sz w:val="20"/>
          <w:szCs w:val="20"/>
          <w:lang w:val="ru-RU" w:eastAsia="ru-RU"/>
        </w:rPr>
      </w:pPr>
      <w:r w:rsidRPr="004E1D7D">
        <w:rPr>
          <w:snapToGrid w:val="0"/>
          <w:sz w:val="20"/>
          <w:szCs w:val="20"/>
          <w:lang w:val="ru-RU" w:eastAsia="ru-RU"/>
        </w:rPr>
        <w:t xml:space="preserve">Подпись руководителя участника конкурса:______________   МП.     </w:t>
      </w:r>
    </w:p>
    <w:p w:rsidR="004E1D7D" w:rsidRPr="004E1D7D" w:rsidRDefault="004E1D7D" w:rsidP="004E1D7D">
      <w:pPr>
        <w:ind w:left="426" w:firstLine="425"/>
        <w:jc w:val="both"/>
        <w:rPr>
          <w:snapToGrid w:val="0"/>
          <w:sz w:val="20"/>
          <w:szCs w:val="20"/>
          <w:lang w:val="ru-RU" w:eastAsia="ru-RU"/>
        </w:rPr>
      </w:pPr>
    </w:p>
    <w:p w:rsidR="004E1D7D" w:rsidRPr="004E1D7D" w:rsidRDefault="004E1D7D" w:rsidP="004E1D7D">
      <w:pPr>
        <w:ind w:left="426" w:firstLine="425"/>
        <w:jc w:val="both"/>
        <w:rPr>
          <w:rFonts w:ascii="Arial" w:hAnsi="Arial"/>
          <w:sz w:val="20"/>
          <w:szCs w:val="20"/>
          <w:lang w:val="ru-RU"/>
        </w:rPr>
      </w:pPr>
      <w:r w:rsidRPr="004E1D7D">
        <w:rPr>
          <w:snapToGrid w:val="0"/>
          <w:sz w:val="20"/>
          <w:szCs w:val="20"/>
          <w:lang w:val="ru-RU" w:eastAsia="ru-RU"/>
        </w:rPr>
        <w:t>Дата составления:  «_____»_________________20___г.</w:t>
      </w:r>
    </w:p>
    <w:p w:rsidR="0077395F" w:rsidRPr="006746B2" w:rsidRDefault="0077395F" w:rsidP="0077395F">
      <w:pPr>
        <w:widowControl/>
        <w:autoSpaceDE/>
        <w:autoSpaceDN/>
        <w:rPr>
          <w:sz w:val="20"/>
          <w:szCs w:val="20"/>
        </w:rPr>
        <w:sectPr w:rsidR="0077395F" w:rsidRPr="006746B2" w:rsidSect="004E1D7D">
          <w:type w:val="continuous"/>
          <w:pgSz w:w="11680" w:h="16750"/>
          <w:pgMar w:top="1000" w:right="120" w:bottom="280" w:left="960" w:header="720" w:footer="720" w:gutter="0"/>
          <w:cols w:num="2" w:space="720" w:equalWidth="0">
            <w:col w:w="9778" w:space="2"/>
            <w:col w:w="820"/>
          </w:cols>
        </w:sectPr>
      </w:pPr>
    </w:p>
    <w:p w:rsidR="0077395F" w:rsidRPr="00BB3B22" w:rsidRDefault="00BB3B22" w:rsidP="00BB3B22">
      <w:pPr>
        <w:pStyle w:val="a3"/>
        <w:spacing w:before="5"/>
        <w:ind w:right="394"/>
        <w:jc w:val="right"/>
        <w:rPr>
          <w:b/>
          <w:sz w:val="22"/>
          <w:szCs w:val="22"/>
          <w:u w:val="single"/>
          <w:lang w:val="ru-RU"/>
        </w:rPr>
      </w:pPr>
      <w:r w:rsidRPr="00BB3B22">
        <w:rPr>
          <w:b/>
          <w:sz w:val="22"/>
          <w:szCs w:val="22"/>
          <w:u w:val="single"/>
          <w:lang w:val="ru-RU"/>
        </w:rPr>
        <w:lastRenderedPageBreak/>
        <w:t>Приложение № 3</w:t>
      </w:r>
    </w:p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tbl>
      <w:tblPr>
        <w:tblW w:w="9902" w:type="dxa"/>
        <w:tblInd w:w="98" w:type="dxa"/>
        <w:tblLook w:val="04A0" w:firstRow="1" w:lastRow="0" w:firstColumn="1" w:lastColumn="0" w:noHBand="0" w:noVBand="1"/>
      </w:tblPr>
      <w:tblGrid>
        <w:gridCol w:w="1600"/>
        <w:gridCol w:w="1500"/>
        <w:gridCol w:w="1320"/>
        <w:gridCol w:w="1600"/>
        <w:gridCol w:w="3629"/>
        <w:gridCol w:w="241"/>
        <w:gridCol w:w="12"/>
      </w:tblGrid>
      <w:tr w:rsidR="00BB3B22" w:rsidRPr="001B63C1" w:rsidTr="0052247B">
        <w:trPr>
          <w:gridAfter w:val="1"/>
          <w:wAfter w:w="12" w:type="dxa"/>
          <w:trHeight w:val="35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Характеристика тепловых сетей от ТЦ-1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52247B">
        <w:trPr>
          <w:gridAfter w:val="1"/>
          <w:wAfter w:w="12" w:type="dxa"/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52247B">
        <w:trPr>
          <w:trHeight w:val="310"/>
        </w:trPr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 xml:space="preserve"> Протяженность тепловых  сетей от ТЦ-1 всего - 96377 м канала (192754 м труб)</w:t>
            </w:r>
          </w:p>
        </w:tc>
      </w:tr>
      <w:tr w:rsidR="00BB3B22" w:rsidRPr="00BB3B22" w:rsidTr="0052247B">
        <w:trPr>
          <w:gridAfter w:val="1"/>
          <w:wAfter w:w="12" w:type="dxa"/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C58A7" w:rsidRPr="001B63C1" w:rsidTr="007E279C">
        <w:trPr>
          <w:gridAfter w:val="1"/>
          <w:wAfter w:w="12" w:type="dxa"/>
          <w:trHeight w:val="31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8A7" w:rsidRPr="00BB3B22" w:rsidRDefault="003C58A7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воздушном исполнении - 27072 м канала (54144 м труб)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8A7" w:rsidRPr="00BB3B22" w:rsidRDefault="003C58A7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52247B">
        <w:trPr>
          <w:gridAfter w:val="1"/>
          <w:wAfter w:w="12" w:type="dxa"/>
          <w:trHeight w:val="31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подземном исполнении - 69305 м канала (138610 м труб)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52247B">
        <w:trPr>
          <w:trHeight w:val="525"/>
        </w:trPr>
        <w:tc>
          <w:tcPr>
            <w:tcW w:w="9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Эксплуатируемых свыше нормативного срока - 77019 м канала (154038 м труб).</w:t>
            </w:r>
          </w:p>
        </w:tc>
      </w:tr>
      <w:tr w:rsidR="00BB3B22" w:rsidRPr="001B63C1" w:rsidTr="0052247B">
        <w:trPr>
          <w:gridAfter w:val="1"/>
          <w:wAfter w:w="12" w:type="dxa"/>
          <w:trHeight w:val="32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52247B">
        <w:trPr>
          <w:gridAfter w:val="1"/>
          <w:wAfter w:w="12" w:type="dxa"/>
          <w:trHeight w:val="795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Ду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52247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Всего:           м канала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52247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Эксплуатируемых свыше нормативного срока, м канала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1350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воздушка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подземка</w:t>
            </w:r>
          </w:p>
        </w:tc>
        <w:tc>
          <w:tcPr>
            <w:tcW w:w="3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528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552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1980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1338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1815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9555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4449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5106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8938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10461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6336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8892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10676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4562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6114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9237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10705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6009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8048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6616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2326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4290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6441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10929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3037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7892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7824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1380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5813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5403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4121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3568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4644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4260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3583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910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5401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5261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2940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4452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3977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390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5192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3572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455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838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838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40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96377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27072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69305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77019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52247B">
        <w:trPr>
          <w:gridAfter w:val="1"/>
          <w:wAfter w:w="12" w:type="dxa"/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p w:rsidR="003C58A7" w:rsidRDefault="003C58A7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p w:rsidR="0052247B" w:rsidRDefault="0052247B" w:rsidP="00BB3B22">
      <w:pPr>
        <w:pStyle w:val="a3"/>
        <w:spacing w:before="5"/>
        <w:ind w:right="394"/>
        <w:jc w:val="right"/>
        <w:rPr>
          <w:b/>
          <w:sz w:val="22"/>
          <w:szCs w:val="22"/>
          <w:u w:val="single"/>
          <w:lang w:val="ru-RU"/>
        </w:rPr>
      </w:pPr>
    </w:p>
    <w:p w:rsidR="00BB3B22" w:rsidRPr="00BB3B22" w:rsidRDefault="00BB3B22" w:rsidP="00BB3B22">
      <w:pPr>
        <w:pStyle w:val="a3"/>
        <w:spacing w:before="5"/>
        <w:ind w:right="394"/>
        <w:jc w:val="right"/>
        <w:rPr>
          <w:b/>
          <w:sz w:val="22"/>
          <w:szCs w:val="22"/>
          <w:u w:val="single"/>
          <w:lang w:val="ru-RU"/>
        </w:rPr>
      </w:pPr>
      <w:r w:rsidRPr="00BB3B22">
        <w:rPr>
          <w:b/>
          <w:sz w:val="22"/>
          <w:szCs w:val="22"/>
          <w:u w:val="single"/>
          <w:lang w:val="ru-RU"/>
        </w:rPr>
        <w:t>Приложение № 4</w:t>
      </w:r>
    </w:p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tbl>
      <w:tblPr>
        <w:tblW w:w="104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00"/>
        <w:gridCol w:w="1320"/>
        <w:gridCol w:w="1600"/>
        <w:gridCol w:w="3629"/>
        <w:gridCol w:w="808"/>
        <w:gridCol w:w="12"/>
      </w:tblGrid>
      <w:tr w:rsidR="000F1FDA" w:rsidRPr="001B63C1" w:rsidTr="003C58A7">
        <w:trPr>
          <w:gridAfter w:val="2"/>
          <w:wAfter w:w="820" w:type="dxa"/>
          <w:trHeight w:val="35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Характеристика тепловых сетей от ТЦ-2</w:t>
            </w:r>
          </w:p>
        </w:tc>
      </w:tr>
      <w:tr w:rsidR="000F1FDA" w:rsidRPr="001B63C1" w:rsidTr="003C58A7">
        <w:trPr>
          <w:gridAfter w:val="2"/>
          <w:wAfter w:w="820" w:type="dxa"/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0F1FDA">
        <w:trPr>
          <w:trHeight w:val="310"/>
        </w:trPr>
        <w:tc>
          <w:tcPr>
            <w:tcW w:w="10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Протяженность тепловых  сетей от ТЦ-2 всего - 44581 м канала (89162 м труб)</w:t>
            </w:r>
          </w:p>
        </w:tc>
      </w:tr>
      <w:tr w:rsidR="000F1FDA" w:rsidRPr="00BB3B22" w:rsidTr="003C58A7">
        <w:trPr>
          <w:gridAfter w:val="2"/>
          <w:wAfter w:w="820" w:type="dxa"/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1FDA" w:rsidRPr="001B63C1" w:rsidTr="003C58A7">
        <w:trPr>
          <w:gridAfter w:val="2"/>
          <w:wAfter w:w="820" w:type="dxa"/>
          <w:trHeight w:val="31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воздушном исполнении - 19214 м канала (38428 м труб)</w:t>
            </w:r>
          </w:p>
        </w:tc>
      </w:tr>
      <w:tr w:rsidR="000F1FDA" w:rsidRPr="001B63C1" w:rsidTr="003C58A7">
        <w:trPr>
          <w:gridAfter w:val="2"/>
          <w:wAfter w:w="820" w:type="dxa"/>
          <w:trHeight w:val="310"/>
        </w:trPr>
        <w:tc>
          <w:tcPr>
            <w:tcW w:w="9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в подземном исполнении - 25367 м канала (50734 м труб)</w:t>
            </w:r>
          </w:p>
        </w:tc>
      </w:tr>
      <w:tr w:rsidR="00BB3B22" w:rsidRPr="001B63C1" w:rsidTr="000F1FDA">
        <w:trPr>
          <w:trHeight w:val="525"/>
        </w:trPr>
        <w:tc>
          <w:tcPr>
            <w:tcW w:w="10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B22" w:rsidRPr="00BB3B22" w:rsidRDefault="00BB3B22" w:rsidP="000F1FD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Эксплуатируемых свыше нормативного срока - 24967 м канала (49934 м труб)</w:t>
            </w:r>
          </w:p>
        </w:tc>
      </w:tr>
      <w:tr w:rsidR="000F1FDA" w:rsidRPr="001B63C1" w:rsidTr="000F1FDA">
        <w:trPr>
          <w:gridAfter w:val="1"/>
          <w:wAfter w:w="12" w:type="dxa"/>
          <w:trHeight w:val="32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FDA" w:rsidRPr="00BB3B22" w:rsidRDefault="000F1FDA" w:rsidP="00BB3B22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1B63C1" w:rsidTr="003C58A7">
        <w:trPr>
          <w:gridAfter w:val="1"/>
          <w:wAfter w:w="12" w:type="dxa"/>
          <w:trHeight w:val="870"/>
        </w:trPr>
        <w:tc>
          <w:tcPr>
            <w:tcW w:w="16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Ду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52247B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Всего:</w:t>
            </w:r>
            <w:r w:rsidR="00BB3B22"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          м канала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0F1FD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Эксплуатируемых свыше нормативного срока, м канала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1080"/>
        </w:trPr>
        <w:tc>
          <w:tcPr>
            <w:tcW w:w="1600" w:type="dxa"/>
            <w:vMerge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воздушка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подземка</w:t>
            </w:r>
          </w:p>
        </w:tc>
        <w:tc>
          <w:tcPr>
            <w:tcW w:w="362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1611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621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734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414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348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4410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1850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2560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2759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7285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3199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4086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4087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4267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3555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3365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7700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4124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3576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4188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1265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1235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1238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5363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2888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2475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2707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2793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2254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539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1493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796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1178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269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909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1122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1122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968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2246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2246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1636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549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1087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2292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2292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1354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B3B22" w:rsidRPr="00BB3B22" w:rsidTr="003C58A7">
        <w:trPr>
          <w:gridAfter w:val="1"/>
          <w:wAfter w:w="12" w:type="dxa"/>
          <w:trHeight w:val="405"/>
        </w:trPr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44581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19214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25367</w:t>
            </w:r>
          </w:p>
        </w:tc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B3B22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24967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22" w:rsidRPr="00BB3B22" w:rsidRDefault="00BB3B22" w:rsidP="00BB3B22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B3B22" w:rsidRDefault="00BB3B22" w:rsidP="00BB3B22">
      <w:pPr>
        <w:pStyle w:val="a3"/>
        <w:spacing w:before="5"/>
        <w:ind w:right="252"/>
        <w:rPr>
          <w:rFonts w:ascii="Arial" w:hAnsi="Arial"/>
          <w:lang w:val="ru-RU"/>
        </w:rPr>
      </w:pPr>
    </w:p>
    <w:sectPr w:rsidR="00BB3B22" w:rsidSect="007E1B1C">
      <w:pgSz w:w="11680" w:h="16750"/>
      <w:pgMar w:top="1120" w:right="1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98" w:rsidRDefault="00447598" w:rsidP="00BB3146">
      <w:r>
        <w:separator/>
      </w:r>
    </w:p>
  </w:endnote>
  <w:endnote w:type="continuationSeparator" w:id="0">
    <w:p w:rsidR="00447598" w:rsidRDefault="00447598" w:rsidP="00BB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98" w:rsidRDefault="00447598" w:rsidP="00BB3146">
      <w:r>
        <w:separator/>
      </w:r>
    </w:p>
  </w:footnote>
  <w:footnote w:type="continuationSeparator" w:id="0">
    <w:p w:rsidR="00447598" w:rsidRDefault="00447598" w:rsidP="00BB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 w15:restartNumberingAfterBreak="0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rFonts w:cs="Times New Roman"/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4" w15:restartNumberingAfterBreak="0">
    <w:nsid w:val="03B84896"/>
    <w:multiLevelType w:val="multilevel"/>
    <w:tmpl w:val="D28E1A82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5" w15:restartNumberingAfterBreak="0">
    <w:nsid w:val="07A15381"/>
    <w:multiLevelType w:val="hybridMultilevel"/>
    <w:tmpl w:val="CBEEFCAE"/>
    <w:lvl w:ilvl="0" w:tplc="0DACF1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2323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477BC"/>
    <w:multiLevelType w:val="hybridMultilevel"/>
    <w:tmpl w:val="3B3E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</w:pPr>
      <w:rPr>
        <w:rFonts w:cs="Times New Roman"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8" w15:restartNumberingAfterBreak="0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9" w15:restartNumberingAfterBreak="0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</w:pPr>
      <w:rPr>
        <w:rFonts w:cs="Times New Roman"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7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10" w15:restartNumberingAfterBreak="0">
    <w:nsid w:val="0D83135D"/>
    <w:multiLevelType w:val="hybridMultilevel"/>
    <w:tmpl w:val="FF0650F8"/>
    <w:lvl w:ilvl="0" w:tplc="4AEA40F2">
      <w:start w:val="1"/>
      <w:numFmt w:val="decimal"/>
      <w:lvlText w:val="%1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85E73"/>
    <w:multiLevelType w:val="multilevel"/>
    <w:tmpl w:val="6A00E7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12" w15:restartNumberingAfterBreak="0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3" w15:restartNumberingAfterBreak="0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 w15:restartNumberingAfterBreak="0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5" w15:restartNumberingAfterBreak="0">
    <w:nsid w:val="1CAC1833"/>
    <w:multiLevelType w:val="hybridMultilevel"/>
    <w:tmpl w:val="470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85227"/>
    <w:multiLevelType w:val="multilevel"/>
    <w:tmpl w:val="B1F45C88"/>
    <w:lvl w:ilvl="0">
      <w:start w:val="4"/>
      <w:numFmt w:val="decimal"/>
      <w:lvlText w:val="%1"/>
      <w:lvlJc w:val="left"/>
      <w:pPr>
        <w:ind w:left="1163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0"/>
        <w:szCs w:val="20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7" w15:restartNumberingAfterBreak="0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8" w15:restartNumberingAfterBreak="0">
    <w:nsid w:val="220E31B6"/>
    <w:multiLevelType w:val="multilevel"/>
    <w:tmpl w:val="F3607148"/>
    <w:lvl w:ilvl="0">
      <w:start w:val="4"/>
      <w:numFmt w:val="decimal"/>
      <w:lvlText w:val="%1"/>
      <w:lvlJc w:val="left"/>
      <w:pPr>
        <w:ind w:left="1785" w:hanging="119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18" w:hanging="1198"/>
      </w:pPr>
      <w:rPr>
        <w:rFonts w:ascii="Times New Roman" w:eastAsia="Times New Roman" w:hAnsi="Times New Roman" w:cs="Times New Roman" w:hint="default"/>
        <w:color w:val="212121"/>
        <w:w w:val="102"/>
        <w:sz w:val="27"/>
        <w:szCs w:val="27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9" w15:restartNumberingAfterBreak="0">
    <w:nsid w:val="31DD1CAF"/>
    <w:multiLevelType w:val="hybridMultilevel"/>
    <w:tmpl w:val="C228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cs="Times New Roman" w:hint="default"/>
      </w:rPr>
    </w:lvl>
  </w:abstractNum>
  <w:abstractNum w:abstractNumId="21" w15:restartNumberingAfterBreak="0">
    <w:nsid w:val="37155DC8"/>
    <w:multiLevelType w:val="multilevel"/>
    <w:tmpl w:val="24FC50DE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color w:val="212121"/>
        <w:w w:val="105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  <w:color w:val="212121"/>
        <w:w w:val="105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  <w:color w:val="212121"/>
        <w:w w:val="105"/>
      </w:rPr>
    </w:lvl>
    <w:lvl w:ilvl="4">
      <w:start w:val="1"/>
      <w:numFmt w:val="decimal"/>
      <w:isLgl/>
      <w:lvlText w:val="%1.%2.%3.%4.%5."/>
      <w:lvlJc w:val="left"/>
      <w:pPr>
        <w:ind w:left="2122" w:hanging="1080"/>
      </w:pPr>
      <w:rPr>
        <w:rFonts w:hint="default"/>
        <w:color w:val="212121"/>
        <w:w w:val="105"/>
      </w:rPr>
    </w:lvl>
    <w:lvl w:ilvl="5">
      <w:start w:val="1"/>
      <w:numFmt w:val="decimal"/>
      <w:isLgl/>
      <w:lvlText w:val="%1.%2.%3.%4.%5.%6."/>
      <w:lvlJc w:val="left"/>
      <w:pPr>
        <w:ind w:left="2629" w:hanging="1440"/>
      </w:pPr>
      <w:rPr>
        <w:rFonts w:hint="default"/>
        <w:color w:val="212121"/>
        <w:w w:val="105"/>
      </w:rPr>
    </w:lvl>
    <w:lvl w:ilvl="6">
      <w:start w:val="1"/>
      <w:numFmt w:val="decimal"/>
      <w:isLgl/>
      <w:lvlText w:val="%1.%2.%3.%4.%5.%6.%7."/>
      <w:lvlJc w:val="left"/>
      <w:pPr>
        <w:ind w:left="2776" w:hanging="1440"/>
      </w:pPr>
      <w:rPr>
        <w:rFonts w:hint="default"/>
        <w:color w:val="212121"/>
        <w:w w:val="105"/>
      </w:rPr>
    </w:lvl>
    <w:lvl w:ilvl="7">
      <w:start w:val="1"/>
      <w:numFmt w:val="decimal"/>
      <w:isLgl/>
      <w:lvlText w:val="%1.%2.%3.%4.%5.%6.%7.%8."/>
      <w:lvlJc w:val="left"/>
      <w:pPr>
        <w:ind w:left="3283" w:hanging="1800"/>
      </w:pPr>
      <w:rPr>
        <w:rFonts w:hint="default"/>
        <w:color w:val="212121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3790" w:hanging="2160"/>
      </w:pPr>
      <w:rPr>
        <w:rFonts w:hint="default"/>
        <w:color w:val="212121"/>
        <w:w w:val="105"/>
      </w:rPr>
    </w:lvl>
  </w:abstractNum>
  <w:abstractNum w:abstractNumId="22" w15:restartNumberingAfterBreak="0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23" w15:restartNumberingAfterBreak="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24" w15:restartNumberingAfterBreak="0">
    <w:nsid w:val="408E3CC3"/>
    <w:multiLevelType w:val="multilevel"/>
    <w:tmpl w:val="01546B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cs="Times New Roman"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  <w:rPr>
        <w:rFonts w:cs="Times New Roman"/>
      </w:rPr>
    </w:lvl>
  </w:abstractNum>
  <w:abstractNum w:abstractNumId="26" w15:restartNumberingAfterBreak="0">
    <w:nsid w:val="483B4A68"/>
    <w:multiLevelType w:val="multilevel"/>
    <w:tmpl w:val="7F3A67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47" w:hanging="1283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28" w15:restartNumberingAfterBreak="0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29" w15:restartNumberingAfterBreak="0">
    <w:nsid w:val="499103E7"/>
    <w:multiLevelType w:val="multilevel"/>
    <w:tmpl w:val="8A541CD2"/>
    <w:lvl w:ilvl="0">
      <w:start w:val="1"/>
      <w:numFmt w:val="decimal"/>
      <w:lvlText w:val="%1"/>
      <w:lvlJc w:val="left"/>
      <w:pPr>
        <w:ind w:left="1017" w:hanging="460"/>
      </w:pPr>
      <w:rPr>
        <w:rFonts w:cs="Times New Roman" w:hint="default"/>
        <w:b/>
        <w:bCs/>
        <w:w w:val="107"/>
      </w:rPr>
    </w:lvl>
    <w:lvl w:ilvl="1">
      <w:start w:val="2"/>
      <w:numFmt w:val="decimal"/>
      <w:lvlText w:val="%1.%2"/>
      <w:lvlJc w:val="left"/>
      <w:pPr>
        <w:ind w:left="5461" w:hanging="1218"/>
      </w:pPr>
      <w:rPr>
        <w:rFonts w:cs="Times New Roman"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0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A420DB3"/>
    <w:multiLevelType w:val="hybridMultilevel"/>
    <w:tmpl w:val="CF6A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A6768"/>
    <w:multiLevelType w:val="multilevel"/>
    <w:tmpl w:val="9CC83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12121"/>
        <w:w w:val="105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color w:val="212121"/>
        <w:w w:val="105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212121"/>
        <w:w w:val="105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212121"/>
        <w:w w:val="105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212121"/>
        <w:w w:val="105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212121"/>
        <w:w w:val="105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212121"/>
        <w:w w:val="105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212121"/>
        <w:w w:val="105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212121"/>
        <w:w w:val="105"/>
      </w:rPr>
    </w:lvl>
  </w:abstractNum>
  <w:abstractNum w:abstractNumId="33" w15:restartNumberingAfterBreak="0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4" w15:restartNumberingAfterBreak="0">
    <w:nsid w:val="4E177EFE"/>
    <w:multiLevelType w:val="multilevel"/>
    <w:tmpl w:val="FB3A919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262626"/>
        <w:w w:val="105"/>
        <w:sz w:val="16"/>
        <w:szCs w:val="16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  <w:color w:val="262626"/>
        <w:w w:val="105"/>
        <w:sz w:val="16"/>
        <w:szCs w:val="16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  <w:color w:val="262626"/>
        <w:w w:val="105"/>
        <w:sz w:val="24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  <w:color w:val="262626"/>
        <w:w w:val="105"/>
        <w:sz w:val="24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  <w:color w:val="262626"/>
        <w:w w:val="105"/>
        <w:sz w:val="24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  <w:color w:val="262626"/>
        <w:w w:val="105"/>
        <w:sz w:val="24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  <w:color w:val="262626"/>
        <w:w w:val="105"/>
        <w:sz w:val="24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  <w:color w:val="262626"/>
        <w:w w:val="105"/>
        <w:sz w:val="24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  <w:color w:val="262626"/>
        <w:w w:val="105"/>
        <w:sz w:val="24"/>
      </w:rPr>
    </w:lvl>
  </w:abstractNum>
  <w:abstractNum w:abstractNumId="35" w15:restartNumberingAfterBreak="0">
    <w:nsid w:val="54B03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8F90938"/>
    <w:multiLevelType w:val="hybridMultilevel"/>
    <w:tmpl w:val="6596A73C"/>
    <w:lvl w:ilvl="0" w:tplc="F790E99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cs="Times New Roman"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cs="Times New Roman"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  <w:color w:val="282828"/>
        <w:w w:val="100"/>
      </w:rPr>
    </w:lvl>
  </w:abstractNum>
  <w:abstractNum w:abstractNumId="38" w15:restartNumberingAfterBreak="0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39" w15:restartNumberingAfterBreak="0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cs="Times New Roman"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0" w15:restartNumberingAfterBreak="0">
    <w:nsid w:val="72B37C3C"/>
    <w:multiLevelType w:val="hybridMultilevel"/>
    <w:tmpl w:val="61184BD0"/>
    <w:lvl w:ilvl="0" w:tplc="3E304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442616D"/>
    <w:multiLevelType w:val="multilevel"/>
    <w:tmpl w:val="A28A07F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2" w15:restartNumberingAfterBreak="0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43" w15:restartNumberingAfterBreak="0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cs="Times New Roman"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cs="Times New Roman" w:hint="default"/>
        <w:w w:val="105"/>
      </w:rPr>
    </w:lvl>
  </w:abstractNum>
  <w:abstractNum w:abstractNumId="44" w15:restartNumberingAfterBreak="0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38"/>
  </w:num>
  <w:num w:numId="2">
    <w:abstractNumId w:val="22"/>
  </w:num>
  <w:num w:numId="3">
    <w:abstractNumId w:val="28"/>
  </w:num>
  <w:num w:numId="4">
    <w:abstractNumId w:val="29"/>
  </w:num>
  <w:num w:numId="5">
    <w:abstractNumId w:val="5"/>
  </w:num>
  <w:num w:numId="6">
    <w:abstractNumId w:val="7"/>
  </w:num>
  <w:num w:numId="7">
    <w:abstractNumId w:val="18"/>
  </w:num>
  <w:num w:numId="8">
    <w:abstractNumId w:val="39"/>
  </w:num>
  <w:num w:numId="9">
    <w:abstractNumId w:val="8"/>
  </w:num>
  <w:num w:numId="10">
    <w:abstractNumId w:val="9"/>
  </w:num>
  <w:num w:numId="11">
    <w:abstractNumId w:val="23"/>
  </w:num>
  <w:num w:numId="12">
    <w:abstractNumId w:val="25"/>
  </w:num>
  <w:num w:numId="13">
    <w:abstractNumId w:val="43"/>
  </w:num>
  <w:num w:numId="14">
    <w:abstractNumId w:val="42"/>
  </w:num>
  <w:num w:numId="15">
    <w:abstractNumId w:val="37"/>
  </w:num>
  <w:num w:numId="16">
    <w:abstractNumId w:val="14"/>
  </w:num>
  <w:num w:numId="17">
    <w:abstractNumId w:val="13"/>
  </w:num>
  <w:num w:numId="18">
    <w:abstractNumId w:val="17"/>
  </w:num>
  <w:num w:numId="19">
    <w:abstractNumId w:val="27"/>
  </w:num>
  <w:num w:numId="20">
    <w:abstractNumId w:val="20"/>
  </w:num>
  <w:num w:numId="21">
    <w:abstractNumId w:val="16"/>
  </w:num>
  <w:num w:numId="22">
    <w:abstractNumId w:val="33"/>
  </w:num>
  <w:num w:numId="2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</w:num>
  <w:num w:numId="27">
    <w:abstractNumId w:val="0"/>
  </w:num>
  <w:num w:numId="28">
    <w:abstractNumId w:val="1"/>
  </w:num>
  <w:num w:numId="29">
    <w:abstractNumId w:val="2"/>
  </w:num>
  <w:num w:numId="30">
    <w:abstractNumId w:val="36"/>
  </w:num>
  <w:num w:numId="31">
    <w:abstractNumId w:val="26"/>
  </w:num>
  <w:num w:numId="32">
    <w:abstractNumId w:val="40"/>
  </w:num>
  <w:num w:numId="33">
    <w:abstractNumId w:val="24"/>
  </w:num>
  <w:num w:numId="34">
    <w:abstractNumId w:val="21"/>
  </w:num>
  <w:num w:numId="35">
    <w:abstractNumId w:val="32"/>
  </w:num>
  <w:num w:numId="36">
    <w:abstractNumId w:val="11"/>
  </w:num>
  <w:num w:numId="37">
    <w:abstractNumId w:val="34"/>
  </w:num>
  <w:num w:numId="38">
    <w:abstractNumId w:val="4"/>
  </w:num>
  <w:num w:numId="39">
    <w:abstractNumId w:val="41"/>
  </w:num>
  <w:num w:numId="40">
    <w:abstractNumId w:val="15"/>
  </w:num>
  <w:num w:numId="41">
    <w:abstractNumId w:val="31"/>
  </w:num>
  <w:num w:numId="42">
    <w:abstractNumId w:val="19"/>
  </w:num>
  <w:num w:numId="43">
    <w:abstractNumId w:val="6"/>
  </w:num>
  <w:num w:numId="44">
    <w:abstractNumId w:val="35"/>
  </w:num>
  <w:num w:numId="45">
    <w:abstractNumId w:val="30"/>
  </w:num>
  <w:num w:numId="46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B4"/>
    <w:rsid w:val="0000077A"/>
    <w:rsid w:val="000014C9"/>
    <w:rsid w:val="000023EF"/>
    <w:rsid w:val="000039FE"/>
    <w:rsid w:val="0000400C"/>
    <w:rsid w:val="0000604F"/>
    <w:rsid w:val="00010D2E"/>
    <w:rsid w:val="00015165"/>
    <w:rsid w:val="00016C3F"/>
    <w:rsid w:val="000226B2"/>
    <w:rsid w:val="00032A16"/>
    <w:rsid w:val="00033142"/>
    <w:rsid w:val="0003321D"/>
    <w:rsid w:val="00034CD8"/>
    <w:rsid w:val="000366A0"/>
    <w:rsid w:val="00036DFE"/>
    <w:rsid w:val="00040A33"/>
    <w:rsid w:val="00041365"/>
    <w:rsid w:val="0004149B"/>
    <w:rsid w:val="000419AB"/>
    <w:rsid w:val="00041DD3"/>
    <w:rsid w:val="00042045"/>
    <w:rsid w:val="00042D69"/>
    <w:rsid w:val="000447EE"/>
    <w:rsid w:val="000463CC"/>
    <w:rsid w:val="00047772"/>
    <w:rsid w:val="00053D70"/>
    <w:rsid w:val="00054B8D"/>
    <w:rsid w:val="000565B0"/>
    <w:rsid w:val="00056C50"/>
    <w:rsid w:val="00056E61"/>
    <w:rsid w:val="00057C12"/>
    <w:rsid w:val="00057E7C"/>
    <w:rsid w:val="00060C92"/>
    <w:rsid w:val="00061C16"/>
    <w:rsid w:val="00063C27"/>
    <w:rsid w:val="000656EA"/>
    <w:rsid w:val="00066336"/>
    <w:rsid w:val="000667D2"/>
    <w:rsid w:val="00072845"/>
    <w:rsid w:val="00073DEA"/>
    <w:rsid w:val="00074AD5"/>
    <w:rsid w:val="00074D60"/>
    <w:rsid w:val="00075F11"/>
    <w:rsid w:val="00080261"/>
    <w:rsid w:val="000821AB"/>
    <w:rsid w:val="00083268"/>
    <w:rsid w:val="000866AF"/>
    <w:rsid w:val="00086BBA"/>
    <w:rsid w:val="000905B1"/>
    <w:rsid w:val="000941C7"/>
    <w:rsid w:val="00094BA7"/>
    <w:rsid w:val="00095CC4"/>
    <w:rsid w:val="000A3020"/>
    <w:rsid w:val="000A53DB"/>
    <w:rsid w:val="000A6965"/>
    <w:rsid w:val="000A6D20"/>
    <w:rsid w:val="000A766C"/>
    <w:rsid w:val="000B08BA"/>
    <w:rsid w:val="000B1925"/>
    <w:rsid w:val="000B2287"/>
    <w:rsid w:val="000B550C"/>
    <w:rsid w:val="000B5F3F"/>
    <w:rsid w:val="000B71D7"/>
    <w:rsid w:val="000C2705"/>
    <w:rsid w:val="000C733C"/>
    <w:rsid w:val="000C74D0"/>
    <w:rsid w:val="000D0979"/>
    <w:rsid w:val="000D3CB2"/>
    <w:rsid w:val="000D6B56"/>
    <w:rsid w:val="000E0114"/>
    <w:rsid w:val="000E1FF5"/>
    <w:rsid w:val="000E3EA0"/>
    <w:rsid w:val="000F1FDA"/>
    <w:rsid w:val="000F2FAC"/>
    <w:rsid w:val="000F7691"/>
    <w:rsid w:val="000F7C17"/>
    <w:rsid w:val="00102E90"/>
    <w:rsid w:val="00104311"/>
    <w:rsid w:val="00106B7C"/>
    <w:rsid w:val="00113121"/>
    <w:rsid w:val="00121820"/>
    <w:rsid w:val="00124B31"/>
    <w:rsid w:val="00131ABF"/>
    <w:rsid w:val="001328F7"/>
    <w:rsid w:val="0013436A"/>
    <w:rsid w:val="00135568"/>
    <w:rsid w:val="001356E7"/>
    <w:rsid w:val="0014229D"/>
    <w:rsid w:val="001430EC"/>
    <w:rsid w:val="001464BE"/>
    <w:rsid w:val="001476D2"/>
    <w:rsid w:val="00150548"/>
    <w:rsid w:val="00151AA5"/>
    <w:rsid w:val="0015365B"/>
    <w:rsid w:val="001554D2"/>
    <w:rsid w:val="00157383"/>
    <w:rsid w:val="00164539"/>
    <w:rsid w:val="001669FE"/>
    <w:rsid w:val="00176BAC"/>
    <w:rsid w:val="001813AA"/>
    <w:rsid w:val="00186EE1"/>
    <w:rsid w:val="00187204"/>
    <w:rsid w:val="00197729"/>
    <w:rsid w:val="001A1D1C"/>
    <w:rsid w:val="001A5E19"/>
    <w:rsid w:val="001B1945"/>
    <w:rsid w:val="001B63C1"/>
    <w:rsid w:val="001C19E2"/>
    <w:rsid w:val="001C2FB7"/>
    <w:rsid w:val="001C5293"/>
    <w:rsid w:val="001D7C5D"/>
    <w:rsid w:val="001E4303"/>
    <w:rsid w:val="001E4DCA"/>
    <w:rsid w:val="001E588B"/>
    <w:rsid w:val="001E696C"/>
    <w:rsid w:val="001F7D22"/>
    <w:rsid w:val="002026DB"/>
    <w:rsid w:val="00206C35"/>
    <w:rsid w:val="002072AC"/>
    <w:rsid w:val="00211141"/>
    <w:rsid w:val="00216C02"/>
    <w:rsid w:val="0021706D"/>
    <w:rsid w:val="002177B0"/>
    <w:rsid w:val="00217916"/>
    <w:rsid w:val="00220A1B"/>
    <w:rsid w:val="00226651"/>
    <w:rsid w:val="00240A1B"/>
    <w:rsid w:val="00246703"/>
    <w:rsid w:val="002516AA"/>
    <w:rsid w:val="00255271"/>
    <w:rsid w:val="0025648C"/>
    <w:rsid w:val="002645B6"/>
    <w:rsid w:val="002653AC"/>
    <w:rsid w:val="00272501"/>
    <w:rsid w:val="0027526A"/>
    <w:rsid w:val="00280574"/>
    <w:rsid w:val="00281864"/>
    <w:rsid w:val="002828D6"/>
    <w:rsid w:val="00287A46"/>
    <w:rsid w:val="002929FF"/>
    <w:rsid w:val="00295648"/>
    <w:rsid w:val="00297141"/>
    <w:rsid w:val="002A0DD2"/>
    <w:rsid w:val="002A17E7"/>
    <w:rsid w:val="002A2952"/>
    <w:rsid w:val="002A4FC1"/>
    <w:rsid w:val="002B2F4E"/>
    <w:rsid w:val="002B4CAE"/>
    <w:rsid w:val="002B6A5D"/>
    <w:rsid w:val="002B7526"/>
    <w:rsid w:val="002C3855"/>
    <w:rsid w:val="002C7A6F"/>
    <w:rsid w:val="002E207B"/>
    <w:rsid w:val="002E55A7"/>
    <w:rsid w:val="002E629D"/>
    <w:rsid w:val="002F3CE9"/>
    <w:rsid w:val="0030572C"/>
    <w:rsid w:val="00306BE4"/>
    <w:rsid w:val="0031207C"/>
    <w:rsid w:val="00315355"/>
    <w:rsid w:val="00315CF8"/>
    <w:rsid w:val="00316AD3"/>
    <w:rsid w:val="00316F17"/>
    <w:rsid w:val="003211A5"/>
    <w:rsid w:val="0032216B"/>
    <w:rsid w:val="0032485F"/>
    <w:rsid w:val="003270E1"/>
    <w:rsid w:val="00331903"/>
    <w:rsid w:val="00334A60"/>
    <w:rsid w:val="00335FF5"/>
    <w:rsid w:val="00346CE8"/>
    <w:rsid w:val="00351729"/>
    <w:rsid w:val="00353C0C"/>
    <w:rsid w:val="00354C1E"/>
    <w:rsid w:val="00356314"/>
    <w:rsid w:val="00356C5A"/>
    <w:rsid w:val="00361AA4"/>
    <w:rsid w:val="003632E9"/>
    <w:rsid w:val="00363642"/>
    <w:rsid w:val="00364537"/>
    <w:rsid w:val="00366017"/>
    <w:rsid w:val="00367865"/>
    <w:rsid w:val="0037237C"/>
    <w:rsid w:val="00374E07"/>
    <w:rsid w:val="00377A18"/>
    <w:rsid w:val="00380007"/>
    <w:rsid w:val="003842FA"/>
    <w:rsid w:val="003870CD"/>
    <w:rsid w:val="0038745C"/>
    <w:rsid w:val="003907DE"/>
    <w:rsid w:val="00391A68"/>
    <w:rsid w:val="00392F53"/>
    <w:rsid w:val="00394007"/>
    <w:rsid w:val="003971B3"/>
    <w:rsid w:val="003A07B9"/>
    <w:rsid w:val="003A71E8"/>
    <w:rsid w:val="003B0A1D"/>
    <w:rsid w:val="003B30B6"/>
    <w:rsid w:val="003B4DC5"/>
    <w:rsid w:val="003C219C"/>
    <w:rsid w:val="003C3850"/>
    <w:rsid w:val="003C396F"/>
    <w:rsid w:val="003C44E5"/>
    <w:rsid w:val="003C58A7"/>
    <w:rsid w:val="003C5AD6"/>
    <w:rsid w:val="003C7E55"/>
    <w:rsid w:val="003D084C"/>
    <w:rsid w:val="003D1CBD"/>
    <w:rsid w:val="003D661D"/>
    <w:rsid w:val="003E2982"/>
    <w:rsid w:val="003F0F4F"/>
    <w:rsid w:val="003F39E9"/>
    <w:rsid w:val="00402CC0"/>
    <w:rsid w:val="00403EC9"/>
    <w:rsid w:val="00407B77"/>
    <w:rsid w:val="004114AD"/>
    <w:rsid w:val="00414408"/>
    <w:rsid w:val="00414C53"/>
    <w:rsid w:val="00414FF1"/>
    <w:rsid w:val="00424C78"/>
    <w:rsid w:val="004260FC"/>
    <w:rsid w:val="00430011"/>
    <w:rsid w:val="004347CC"/>
    <w:rsid w:val="00436F75"/>
    <w:rsid w:val="00442E01"/>
    <w:rsid w:val="00444005"/>
    <w:rsid w:val="00447598"/>
    <w:rsid w:val="00456B5F"/>
    <w:rsid w:val="00456CF5"/>
    <w:rsid w:val="004574A3"/>
    <w:rsid w:val="00460580"/>
    <w:rsid w:val="00464679"/>
    <w:rsid w:val="00464AFF"/>
    <w:rsid w:val="00465007"/>
    <w:rsid w:val="004661C6"/>
    <w:rsid w:val="00470A1F"/>
    <w:rsid w:val="004710CC"/>
    <w:rsid w:val="004714E3"/>
    <w:rsid w:val="00471A9A"/>
    <w:rsid w:val="004775DC"/>
    <w:rsid w:val="00482158"/>
    <w:rsid w:val="00482FAD"/>
    <w:rsid w:val="00483729"/>
    <w:rsid w:val="00483BD2"/>
    <w:rsid w:val="00484D98"/>
    <w:rsid w:val="00484FEB"/>
    <w:rsid w:val="00491E29"/>
    <w:rsid w:val="004A06F2"/>
    <w:rsid w:val="004A293A"/>
    <w:rsid w:val="004A4768"/>
    <w:rsid w:val="004A64B1"/>
    <w:rsid w:val="004B0E2A"/>
    <w:rsid w:val="004B12DE"/>
    <w:rsid w:val="004B2B95"/>
    <w:rsid w:val="004B35F5"/>
    <w:rsid w:val="004B4ED5"/>
    <w:rsid w:val="004B6BF9"/>
    <w:rsid w:val="004C474E"/>
    <w:rsid w:val="004D3A16"/>
    <w:rsid w:val="004E1D7D"/>
    <w:rsid w:val="004E431C"/>
    <w:rsid w:val="004E43EF"/>
    <w:rsid w:val="004E4BA4"/>
    <w:rsid w:val="004E5517"/>
    <w:rsid w:val="004E6B15"/>
    <w:rsid w:val="004E78C0"/>
    <w:rsid w:val="004E7C9E"/>
    <w:rsid w:val="004F0FC6"/>
    <w:rsid w:val="005031DD"/>
    <w:rsid w:val="00503894"/>
    <w:rsid w:val="00513E1E"/>
    <w:rsid w:val="00514D7E"/>
    <w:rsid w:val="005161F2"/>
    <w:rsid w:val="0051780B"/>
    <w:rsid w:val="00517F2C"/>
    <w:rsid w:val="005202EC"/>
    <w:rsid w:val="0052030D"/>
    <w:rsid w:val="0052086F"/>
    <w:rsid w:val="0052247B"/>
    <w:rsid w:val="0052385E"/>
    <w:rsid w:val="00523CC8"/>
    <w:rsid w:val="00524726"/>
    <w:rsid w:val="0052696B"/>
    <w:rsid w:val="00527938"/>
    <w:rsid w:val="00531329"/>
    <w:rsid w:val="0053781C"/>
    <w:rsid w:val="0054100D"/>
    <w:rsid w:val="005442D7"/>
    <w:rsid w:val="0054718B"/>
    <w:rsid w:val="00554D54"/>
    <w:rsid w:val="00555AE5"/>
    <w:rsid w:val="00563358"/>
    <w:rsid w:val="00565D16"/>
    <w:rsid w:val="005679E7"/>
    <w:rsid w:val="005711C2"/>
    <w:rsid w:val="00583E30"/>
    <w:rsid w:val="005865E5"/>
    <w:rsid w:val="00593262"/>
    <w:rsid w:val="005942AA"/>
    <w:rsid w:val="00594F0D"/>
    <w:rsid w:val="00595F30"/>
    <w:rsid w:val="005A0912"/>
    <w:rsid w:val="005A1DA1"/>
    <w:rsid w:val="005A1E21"/>
    <w:rsid w:val="005A24D7"/>
    <w:rsid w:val="005A2BB1"/>
    <w:rsid w:val="005A2BE7"/>
    <w:rsid w:val="005A5D53"/>
    <w:rsid w:val="005A624B"/>
    <w:rsid w:val="005A6E3A"/>
    <w:rsid w:val="005B0331"/>
    <w:rsid w:val="005B7236"/>
    <w:rsid w:val="005C2D2C"/>
    <w:rsid w:val="005C2D67"/>
    <w:rsid w:val="005C5642"/>
    <w:rsid w:val="005C5C45"/>
    <w:rsid w:val="005D0F57"/>
    <w:rsid w:val="005D2F5E"/>
    <w:rsid w:val="005D2F72"/>
    <w:rsid w:val="005D4DA8"/>
    <w:rsid w:val="005D553C"/>
    <w:rsid w:val="005E29FD"/>
    <w:rsid w:val="005E350B"/>
    <w:rsid w:val="005E4463"/>
    <w:rsid w:val="005E465D"/>
    <w:rsid w:val="005F1D0D"/>
    <w:rsid w:val="005F7B8A"/>
    <w:rsid w:val="006001CE"/>
    <w:rsid w:val="00604B0B"/>
    <w:rsid w:val="006059F9"/>
    <w:rsid w:val="00607A66"/>
    <w:rsid w:val="00610554"/>
    <w:rsid w:val="00613196"/>
    <w:rsid w:val="00616999"/>
    <w:rsid w:val="00621DCE"/>
    <w:rsid w:val="006264CB"/>
    <w:rsid w:val="006312AC"/>
    <w:rsid w:val="00635D9C"/>
    <w:rsid w:val="006360EF"/>
    <w:rsid w:val="00636AF8"/>
    <w:rsid w:val="00641778"/>
    <w:rsid w:val="006431F6"/>
    <w:rsid w:val="0064336D"/>
    <w:rsid w:val="006521DA"/>
    <w:rsid w:val="00654A41"/>
    <w:rsid w:val="00654F01"/>
    <w:rsid w:val="00655BD3"/>
    <w:rsid w:val="006578DB"/>
    <w:rsid w:val="00661398"/>
    <w:rsid w:val="00667DF5"/>
    <w:rsid w:val="00670F65"/>
    <w:rsid w:val="006740B5"/>
    <w:rsid w:val="006746B2"/>
    <w:rsid w:val="00674FBC"/>
    <w:rsid w:val="00676429"/>
    <w:rsid w:val="00680D35"/>
    <w:rsid w:val="00682DC3"/>
    <w:rsid w:val="00686BD0"/>
    <w:rsid w:val="006900B5"/>
    <w:rsid w:val="006A09D9"/>
    <w:rsid w:val="006A2846"/>
    <w:rsid w:val="006A540F"/>
    <w:rsid w:val="006A54CE"/>
    <w:rsid w:val="006A78CA"/>
    <w:rsid w:val="006B10CB"/>
    <w:rsid w:val="006B4555"/>
    <w:rsid w:val="006B64A6"/>
    <w:rsid w:val="006B70BD"/>
    <w:rsid w:val="006C1334"/>
    <w:rsid w:val="006C2DD8"/>
    <w:rsid w:val="006C5D91"/>
    <w:rsid w:val="006C69A9"/>
    <w:rsid w:val="006C69CF"/>
    <w:rsid w:val="006D0B75"/>
    <w:rsid w:val="006D219D"/>
    <w:rsid w:val="006D4673"/>
    <w:rsid w:val="006D4A81"/>
    <w:rsid w:val="006D53BC"/>
    <w:rsid w:val="006E2E53"/>
    <w:rsid w:val="006E35CA"/>
    <w:rsid w:val="006E48FC"/>
    <w:rsid w:val="006F043A"/>
    <w:rsid w:val="006F0CE1"/>
    <w:rsid w:val="006F1A63"/>
    <w:rsid w:val="00703EF1"/>
    <w:rsid w:val="0070531E"/>
    <w:rsid w:val="00706143"/>
    <w:rsid w:val="00712883"/>
    <w:rsid w:val="00712A8D"/>
    <w:rsid w:val="00713CD9"/>
    <w:rsid w:val="00715F5F"/>
    <w:rsid w:val="007270C3"/>
    <w:rsid w:val="0073197D"/>
    <w:rsid w:val="00731DFA"/>
    <w:rsid w:val="0073350B"/>
    <w:rsid w:val="007351B6"/>
    <w:rsid w:val="00742026"/>
    <w:rsid w:val="0075070B"/>
    <w:rsid w:val="00752BFB"/>
    <w:rsid w:val="0075370A"/>
    <w:rsid w:val="00755159"/>
    <w:rsid w:val="00755479"/>
    <w:rsid w:val="00755FD9"/>
    <w:rsid w:val="00757B98"/>
    <w:rsid w:val="00763987"/>
    <w:rsid w:val="00763FC1"/>
    <w:rsid w:val="00764373"/>
    <w:rsid w:val="00764F7F"/>
    <w:rsid w:val="00770106"/>
    <w:rsid w:val="0077395F"/>
    <w:rsid w:val="00775B05"/>
    <w:rsid w:val="007767C7"/>
    <w:rsid w:val="007836FD"/>
    <w:rsid w:val="00783FE0"/>
    <w:rsid w:val="007850AB"/>
    <w:rsid w:val="00791F88"/>
    <w:rsid w:val="00793D39"/>
    <w:rsid w:val="007949B2"/>
    <w:rsid w:val="00795394"/>
    <w:rsid w:val="00795FBB"/>
    <w:rsid w:val="00796E01"/>
    <w:rsid w:val="007A06AA"/>
    <w:rsid w:val="007A0718"/>
    <w:rsid w:val="007A10D6"/>
    <w:rsid w:val="007A3305"/>
    <w:rsid w:val="007A49EE"/>
    <w:rsid w:val="007A5C1B"/>
    <w:rsid w:val="007A5EE7"/>
    <w:rsid w:val="007A734D"/>
    <w:rsid w:val="007B08B5"/>
    <w:rsid w:val="007B0F2B"/>
    <w:rsid w:val="007B147F"/>
    <w:rsid w:val="007B3C2E"/>
    <w:rsid w:val="007B4568"/>
    <w:rsid w:val="007B6945"/>
    <w:rsid w:val="007C077E"/>
    <w:rsid w:val="007C1532"/>
    <w:rsid w:val="007C161A"/>
    <w:rsid w:val="007C5EFC"/>
    <w:rsid w:val="007C63DA"/>
    <w:rsid w:val="007D22CB"/>
    <w:rsid w:val="007D2D09"/>
    <w:rsid w:val="007D368B"/>
    <w:rsid w:val="007D78A0"/>
    <w:rsid w:val="007E1B1C"/>
    <w:rsid w:val="007E2E28"/>
    <w:rsid w:val="007E4404"/>
    <w:rsid w:val="007E47CA"/>
    <w:rsid w:val="007E6251"/>
    <w:rsid w:val="007F24B6"/>
    <w:rsid w:val="007F26F9"/>
    <w:rsid w:val="007F4699"/>
    <w:rsid w:val="007F6C4B"/>
    <w:rsid w:val="00802CF0"/>
    <w:rsid w:val="0080470D"/>
    <w:rsid w:val="00804D3F"/>
    <w:rsid w:val="00804E4D"/>
    <w:rsid w:val="0081120E"/>
    <w:rsid w:val="00812D17"/>
    <w:rsid w:val="00813F3C"/>
    <w:rsid w:val="0082024C"/>
    <w:rsid w:val="00821AA9"/>
    <w:rsid w:val="00823534"/>
    <w:rsid w:val="00837308"/>
    <w:rsid w:val="00844BF7"/>
    <w:rsid w:val="00845837"/>
    <w:rsid w:val="00845944"/>
    <w:rsid w:val="00847C03"/>
    <w:rsid w:val="008505B9"/>
    <w:rsid w:val="00851B5E"/>
    <w:rsid w:val="008542D7"/>
    <w:rsid w:val="00854970"/>
    <w:rsid w:val="00855EC7"/>
    <w:rsid w:val="00856181"/>
    <w:rsid w:val="00860FCA"/>
    <w:rsid w:val="00861FCA"/>
    <w:rsid w:val="00866BEE"/>
    <w:rsid w:val="00871ACC"/>
    <w:rsid w:val="008753EC"/>
    <w:rsid w:val="00883D7A"/>
    <w:rsid w:val="00884CB2"/>
    <w:rsid w:val="008851EB"/>
    <w:rsid w:val="00885E45"/>
    <w:rsid w:val="00886C74"/>
    <w:rsid w:val="008930F7"/>
    <w:rsid w:val="00896AB0"/>
    <w:rsid w:val="008A4FBF"/>
    <w:rsid w:val="008B1297"/>
    <w:rsid w:val="008B1FAD"/>
    <w:rsid w:val="008B2B39"/>
    <w:rsid w:val="008B4111"/>
    <w:rsid w:val="008B4AB4"/>
    <w:rsid w:val="008B5974"/>
    <w:rsid w:val="008B7B8E"/>
    <w:rsid w:val="008C295D"/>
    <w:rsid w:val="008C3252"/>
    <w:rsid w:val="008C523F"/>
    <w:rsid w:val="008C61E0"/>
    <w:rsid w:val="008C7415"/>
    <w:rsid w:val="008D2683"/>
    <w:rsid w:val="008D50C2"/>
    <w:rsid w:val="008D57D9"/>
    <w:rsid w:val="008D5AE6"/>
    <w:rsid w:val="008E0F26"/>
    <w:rsid w:val="008E38CB"/>
    <w:rsid w:val="008E3FD4"/>
    <w:rsid w:val="008E4A4C"/>
    <w:rsid w:val="008E536A"/>
    <w:rsid w:val="008E5B2A"/>
    <w:rsid w:val="008F1D20"/>
    <w:rsid w:val="008F3383"/>
    <w:rsid w:val="008F3A4C"/>
    <w:rsid w:val="008F50B8"/>
    <w:rsid w:val="008F5580"/>
    <w:rsid w:val="008F7F68"/>
    <w:rsid w:val="00900340"/>
    <w:rsid w:val="00900FC5"/>
    <w:rsid w:val="0090279F"/>
    <w:rsid w:val="00904F07"/>
    <w:rsid w:val="009054A9"/>
    <w:rsid w:val="00912C3A"/>
    <w:rsid w:val="00912E53"/>
    <w:rsid w:val="00913DCD"/>
    <w:rsid w:val="00920AE8"/>
    <w:rsid w:val="00920D7C"/>
    <w:rsid w:val="0092292E"/>
    <w:rsid w:val="00922EA2"/>
    <w:rsid w:val="009239FB"/>
    <w:rsid w:val="00924C0E"/>
    <w:rsid w:val="00926365"/>
    <w:rsid w:val="00935BD8"/>
    <w:rsid w:val="00935D9C"/>
    <w:rsid w:val="00940513"/>
    <w:rsid w:val="009416CB"/>
    <w:rsid w:val="00943587"/>
    <w:rsid w:val="00944292"/>
    <w:rsid w:val="00944EFD"/>
    <w:rsid w:val="00946F76"/>
    <w:rsid w:val="009531FB"/>
    <w:rsid w:val="00953A95"/>
    <w:rsid w:val="00953D0A"/>
    <w:rsid w:val="009564AE"/>
    <w:rsid w:val="0096036E"/>
    <w:rsid w:val="00964693"/>
    <w:rsid w:val="00964A93"/>
    <w:rsid w:val="00964E11"/>
    <w:rsid w:val="00966CB5"/>
    <w:rsid w:val="009674F5"/>
    <w:rsid w:val="00972F6F"/>
    <w:rsid w:val="00973043"/>
    <w:rsid w:val="009732EF"/>
    <w:rsid w:val="00974B75"/>
    <w:rsid w:val="00977821"/>
    <w:rsid w:val="00977927"/>
    <w:rsid w:val="00980732"/>
    <w:rsid w:val="00981FC6"/>
    <w:rsid w:val="00983D2D"/>
    <w:rsid w:val="00985447"/>
    <w:rsid w:val="0099259C"/>
    <w:rsid w:val="009972AD"/>
    <w:rsid w:val="00997D5A"/>
    <w:rsid w:val="009A4A1D"/>
    <w:rsid w:val="009A5950"/>
    <w:rsid w:val="009A5D14"/>
    <w:rsid w:val="009A718C"/>
    <w:rsid w:val="009B1AB8"/>
    <w:rsid w:val="009B2B9D"/>
    <w:rsid w:val="009C0EF6"/>
    <w:rsid w:val="009C273F"/>
    <w:rsid w:val="009C30AB"/>
    <w:rsid w:val="009C31E3"/>
    <w:rsid w:val="009C4696"/>
    <w:rsid w:val="009C5DEC"/>
    <w:rsid w:val="009C7489"/>
    <w:rsid w:val="009D0CD9"/>
    <w:rsid w:val="009D21D3"/>
    <w:rsid w:val="009E0D18"/>
    <w:rsid w:val="009E3D9A"/>
    <w:rsid w:val="009E6BA9"/>
    <w:rsid w:val="009F13E2"/>
    <w:rsid w:val="009F29A5"/>
    <w:rsid w:val="009F5527"/>
    <w:rsid w:val="00A0032F"/>
    <w:rsid w:val="00A00887"/>
    <w:rsid w:val="00A020A4"/>
    <w:rsid w:val="00A116CC"/>
    <w:rsid w:val="00A12D25"/>
    <w:rsid w:val="00A12F08"/>
    <w:rsid w:val="00A14D33"/>
    <w:rsid w:val="00A169F5"/>
    <w:rsid w:val="00A16E5A"/>
    <w:rsid w:val="00A2227E"/>
    <w:rsid w:val="00A24072"/>
    <w:rsid w:val="00A37143"/>
    <w:rsid w:val="00A37D61"/>
    <w:rsid w:val="00A42461"/>
    <w:rsid w:val="00A47B0F"/>
    <w:rsid w:val="00A514EA"/>
    <w:rsid w:val="00A545D2"/>
    <w:rsid w:val="00A5585D"/>
    <w:rsid w:val="00A606FB"/>
    <w:rsid w:val="00A633F9"/>
    <w:rsid w:val="00A644A4"/>
    <w:rsid w:val="00A64ACC"/>
    <w:rsid w:val="00A733F3"/>
    <w:rsid w:val="00A7431C"/>
    <w:rsid w:val="00A74816"/>
    <w:rsid w:val="00A752B5"/>
    <w:rsid w:val="00A81DC9"/>
    <w:rsid w:val="00A853FF"/>
    <w:rsid w:val="00A85584"/>
    <w:rsid w:val="00A85B43"/>
    <w:rsid w:val="00A87B83"/>
    <w:rsid w:val="00A921D8"/>
    <w:rsid w:val="00A939E2"/>
    <w:rsid w:val="00A94539"/>
    <w:rsid w:val="00AA2215"/>
    <w:rsid w:val="00AA3429"/>
    <w:rsid w:val="00AA3A3E"/>
    <w:rsid w:val="00AA6F60"/>
    <w:rsid w:val="00AB298B"/>
    <w:rsid w:val="00AB6364"/>
    <w:rsid w:val="00AB7952"/>
    <w:rsid w:val="00AB7BD1"/>
    <w:rsid w:val="00AD008C"/>
    <w:rsid w:val="00AD69CD"/>
    <w:rsid w:val="00AD75D5"/>
    <w:rsid w:val="00AE1836"/>
    <w:rsid w:val="00AE4A53"/>
    <w:rsid w:val="00AF44AB"/>
    <w:rsid w:val="00AF6C94"/>
    <w:rsid w:val="00AF730A"/>
    <w:rsid w:val="00B0067D"/>
    <w:rsid w:val="00B011C3"/>
    <w:rsid w:val="00B01ABA"/>
    <w:rsid w:val="00B03594"/>
    <w:rsid w:val="00B03F93"/>
    <w:rsid w:val="00B050C0"/>
    <w:rsid w:val="00B06211"/>
    <w:rsid w:val="00B102FD"/>
    <w:rsid w:val="00B13075"/>
    <w:rsid w:val="00B1465F"/>
    <w:rsid w:val="00B157DD"/>
    <w:rsid w:val="00B21E8A"/>
    <w:rsid w:val="00B237F8"/>
    <w:rsid w:val="00B23C29"/>
    <w:rsid w:val="00B310E1"/>
    <w:rsid w:val="00B36BD5"/>
    <w:rsid w:val="00B370DD"/>
    <w:rsid w:val="00B37E1D"/>
    <w:rsid w:val="00B40BAE"/>
    <w:rsid w:val="00B42AC1"/>
    <w:rsid w:val="00B45FF1"/>
    <w:rsid w:val="00B51D02"/>
    <w:rsid w:val="00B55373"/>
    <w:rsid w:val="00B5745A"/>
    <w:rsid w:val="00B576BE"/>
    <w:rsid w:val="00B65223"/>
    <w:rsid w:val="00B65976"/>
    <w:rsid w:val="00B67B6D"/>
    <w:rsid w:val="00B73089"/>
    <w:rsid w:val="00B770B2"/>
    <w:rsid w:val="00B8005E"/>
    <w:rsid w:val="00B80761"/>
    <w:rsid w:val="00B906E3"/>
    <w:rsid w:val="00B94AD0"/>
    <w:rsid w:val="00B97C6E"/>
    <w:rsid w:val="00BA03DB"/>
    <w:rsid w:val="00BA1832"/>
    <w:rsid w:val="00BA1BB5"/>
    <w:rsid w:val="00BA4605"/>
    <w:rsid w:val="00BB0865"/>
    <w:rsid w:val="00BB3146"/>
    <w:rsid w:val="00BB3B22"/>
    <w:rsid w:val="00BB5195"/>
    <w:rsid w:val="00BB6949"/>
    <w:rsid w:val="00BC0424"/>
    <w:rsid w:val="00BC14E1"/>
    <w:rsid w:val="00BC6487"/>
    <w:rsid w:val="00BD3453"/>
    <w:rsid w:val="00BD38DA"/>
    <w:rsid w:val="00BD45B9"/>
    <w:rsid w:val="00BD4D4E"/>
    <w:rsid w:val="00BF039C"/>
    <w:rsid w:val="00BF76D7"/>
    <w:rsid w:val="00C0187F"/>
    <w:rsid w:val="00C025C1"/>
    <w:rsid w:val="00C03B35"/>
    <w:rsid w:val="00C04732"/>
    <w:rsid w:val="00C056C5"/>
    <w:rsid w:val="00C0588D"/>
    <w:rsid w:val="00C10C9C"/>
    <w:rsid w:val="00C1157A"/>
    <w:rsid w:val="00C127C0"/>
    <w:rsid w:val="00C1581A"/>
    <w:rsid w:val="00C2056C"/>
    <w:rsid w:val="00C22905"/>
    <w:rsid w:val="00C2375B"/>
    <w:rsid w:val="00C27978"/>
    <w:rsid w:val="00C3023E"/>
    <w:rsid w:val="00C32B3C"/>
    <w:rsid w:val="00C3448F"/>
    <w:rsid w:val="00C356D3"/>
    <w:rsid w:val="00C361B4"/>
    <w:rsid w:val="00C36AD9"/>
    <w:rsid w:val="00C4349F"/>
    <w:rsid w:val="00C44ADC"/>
    <w:rsid w:val="00C478F1"/>
    <w:rsid w:val="00C50936"/>
    <w:rsid w:val="00C54543"/>
    <w:rsid w:val="00C54A9E"/>
    <w:rsid w:val="00C54AAE"/>
    <w:rsid w:val="00C61271"/>
    <w:rsid w:val="00C61A12"/>
    <w:rsid w:val="00C61C08"/>
    <w:rsid w:val="00C634E5"/>
    <w:rsid w:val="00C63606"/>
    <w:rsid w:val="00C651FE"/>
    <w:rsid w:val="00C71D03"/>
    <w:rsid w:val="00C75DD0"/>
    <w:rsid w:val="00C76FD3"/>
    <w:rsid w:val="00C805BC"/>
    <w:rsid w:val="00C824D3"/>
    <w:rsid w:val="00C84241"/>
    <w:rsid w:val="00C8466B"/>
    <w:rsid w:val="00C847DB"/>
    <w:rsid w:val="00C861CC"/>
    <w:rsid w:val="00C9210E"/>
    <w:rsid w:val="00C93E99"/>
    <w:rsid w:val="00C94BF0"/>
    <w:rsid w:val="00C958D3"/>
    <w:rsid w:val="00C962ED"/>
    <w:rsid w:val="00C96625"/>
    <w:rsid w:val="00C96F5A"/>
    <w:rsid w:val="00C973D9"/>
    <w:rsid w:val="00CA04D6"/>
    <w:rsid w:val="00CA332E"/>
    <w:rsid w:val="00CA747F"/>
    <w:rsid w:val="00CB4D18"/>
    <w:rsid w:val="00CB56F1"/>
    <w:rsid w:val="00CB5D3E"/>
    <w:rsid w:val="00CB659B"/>
    <w:rsid w:val="00CB6672"/>
    <w:rsid w:val="00CB6917"/>
    <w:rsid w:val="00CC1776"/>
    <w:rsid w:val="00CC720C"/>
    <w:rsid w:val="00CD0B95"/>
    <w:rsid w:val="00CD5450"/>
    <w:rsid w:val="00CD587D"/>
    <w:rsid w:val="00CD5D55"/>
    <w:rsid w:val="00CD68EA"/>
    <w:rsid w:val="00CE3D05"/>
    <w:rsid w:val="00CE423B"/>
    <w:rsid w:val="00CE426E"/>
    <w:rsid w:val="00CE71D0"/>
    <w:rsid w:val="00CE7A9E"/>
    <w:rsid w:val="00CF0A63"/>
    <w:rsid w:val="00CF0B65"/>
    <w:rsid w:val="00CF3B39"/>
    <w:rsid w:val="00CF7606"/>
    <w:rsid w:val="00D01A4C"/>
    <w:rsid w:val="00D05BDE"/>
    <w:rsid w:val="00D06BB6"/>
    <w:rsid w:val="00D07473"/>
    <w:rsid w:val="00D11B32"/>
    <w:rsid w:val="00D15B0B"/>
    <w:rsid w:val="00D21C14"/>
    <w:rsid w:val="00D21CDB"/>
    <w:rsid w:val="00D27A50"/>
    <w:rsid w:val="00D3138C"/>
    <w:rsid w:val="00D33F70"/>
    <w:rsid w:val="00D35275"/>
    <w:rsid w:val="00D368CD"/>
    <w:rsid w:val="00D41990"/>
    <w:rsid w:val="00D42524"/>
    <w:rsid w:val="00D43099"/>
    <w:rsid w:val="00D448F1"/>
    <w:rsid w:val="00D45CBC"/>
    <w:rsid w:val="00D514D2"/>
    <w:rsid w:val="00D61F08"/>
    <w:rsid w:val="00D63CD6"/>
    <w:rsid w:val="00D643E1"/>
    <w:rsid w:val="00D6708E"/>
    <w:rsid w:val="00D67805"/>
    <w:rsid w:val="00D7734A"/>
    <w:rsid w:val="00D77865"/>
    <w:rsid w:val="00D84747"/>
    <w:rsid w:val="00D87EB3"/>
    <w:rsid w:val="00D90695"/>
    <w:rsid w:val="00D913FD"/>
    <w:rsid w:val="00D92D4A"/>
    <w:rsid w:val="00DA5009"/>
    <w:rsid w:val="00DA574B"/>
    <w:rsid w:val="00DB00A0"/>
    <w:rsid w:val="00DB01F4"/>
    <w:rsid w:val="00DB0C63"/>
    <w:rsid w:val="00DB1E59"/>
    <w:rsid w:val="00DB3A3E"/>
    <w:rsid w:val="00DB432D"/>
    <w:rsid w:val="00DB45DC"/>
    <w:rsid w:val="00DB631C"/>
    <w:rsid w:val="00DB664E"/>
    <w:rsid w:val="00DC07E5"/>
    <w:rsid w:val="00DC1FBE"/>
    <w:rsid w:val="00DC2397"/>
    <w:rsid w:val="00DC4741"/>
    <w:rsid w:val="00DC54DF"/>
    <w:rsid w:val="00DC71AF"/>
    <w:rsid w:val="00DC7F61"/>
    <w:rsid w:val="00DD042D"/>
    <w:rsid w:val="00DD2F81"/>
    <w:rsid w:val="00DD3419"/>
    <w:rsid w:val="00DD5153"/>
    <w:rsid w:val="00DE1581"/>
    <w:rsid w:val="00DE7808"/>
    <w:rsid w:val="00DF1515"/>
    <w:rsid w:val="00DF1AAE"/>
    <w:rsid w:val="00DF28F3"/>
    <w:rsid w:val="00DF335E"/>
    <w:rsid w:val="00DF78E8"/>
    <w:rsid w:val="00E02F38"/>
    <w:rsid w:val="00E04118"/>
    <w:rsid w:val="00E0662B"/>
    <w:rsid w:val="00E11873"/>
    <w:rsid w:val="00E175A9"/>
    <w:rsid w:val="00E20A4B"/>
    <w:rsid w:val="00E270BE"/>
    <w:rsid w:val="00E273C7"/>
    <w:rsid w:val="00E316D2"/>
    <w:rsid w:val="00E31EBC"/>
    <w:rsid w:val="00E323D3"/>
    <w:rsid w:val="00E34512"/>
    <w:rsid w:val="00E356DA"/>
    <w:rsid w:val="00E3768B"/>
    <w:rsid w:val="00E404B1"/>
    <w:rsid w:val="00E404C6"/>
    <w:rsid w:val="00E416A5"/>
    <w:rsid w:val="00E41D13"/>
    <w:rsid w:val="00E445F3"/>
    <w:rsid w:val="00E46792"/>
    <w:rsid w:val="00E64F77"/>
    <w:rsid w:val="00E661BF"/>
    <w:rsid w:val="00E67148"/>
    <w:rsid w:val="00E70D38"/>
    <w:rsid w:val="00E71593"/>
    <w:rsid w:val="00E731A9"/>
    <w:rsid w:val="00E75ABE"/>
    <w:rsid w:val="00E82C20"/>
    <w:rsid w:val="00E831BB"/>
    <w:rsid w:val="00E877FB"/>
    <w:rsid w:val="00E87C4F"/>
    <w:rsid w:val="00E90C11"/>
    <w:rsid w:val="00E96909"/>
    <w:rsid w:val="00EA0BA9"/>
    <w:rsid w:val="00EB0041"/>
    <w:rsid w:val="00EB2995"/>
    <w:rsid w:val="00EB5D1F"/>
    <w:rsid w:val="00EB72F8"/>
    <w:rsid w:val="00EC382E"/>
    <w:rsid w:val="00EC52EC"/>
    <w:rsid w:val="00ED53C9"/>
    <w:rsid w:val="00ED57D3"/>
    <w:rsid w:val="00ED7818"/>
    <w:rsid w:val="00EE49BC"/>
    <w:rsid w:val="00EE5741"/>
    <w:rsid w:val="00EE5CBA"/>
    <w:rsid w:val="00EE5D4D"/>
    <w:rsid w:val="00EE7BA9"/>
    <w:rsid w:val="00EF1702"/>
    <w:rsid w:val="00EF4019"/>
    <w:rsid w:val="00EF5DE7"/>
    <w:rsid w:val="00EF7299"/>
    <w:rsid w:val="00F00FBE"/>
    <w:rsid w:val="00F0279E"/>
    <w:rsid w:val="00F036E2"/>
    <w:rsid w:val="00F04461"/>
    <w:rsid w:val="00F165FE"/>
    <w:rsid w:val="00F16A97"/>
    <w:rsid w:val="00F22499"/>
    <w:rsid w:val="00F32A79"/>
    <w:rsid w:val="00F35903"/>
    <w:rsid w:val="00F42939"/>
    <w:rsid w:val="00F42999"/>
    <w:rsid w:val="00F430A5"/>
    <w:rsid w:val="00F44623"/>
    <w:rsid w:val="00F46C40"/>
    <w:rsid w:val="00F4701C"/>
    <w:rsid w:val="00F50513"/>
    <w:rsid w:val="00F53B92"/>
    <w:rsid w:val="00F64B76"/>
    <w:rsid w:val="00F64C28"/>
    <w:rsid w:val="00F741C2"/>
    <w:rsid w:val="00F749A3"/>
    <w:rsid w:val="00F74F38"/>
    <w:rsid w:val="00F7555D"/>
    <w:rsid w:val="00F75CD9"/>
    <w:rsid w:val="00F75F92"/>
    <w:rsid w:val="00F80755"/>
    <w:rsid w:val="00F82975"/>
    <w:rsid w:val="00F8378A"/>
    <w:rsid w:val="00F9272A"/>
    <w:rsid w:val="00FA066C"/>
    <w:rsid w:val="00FA110F"/>
    <w:rsid w:val="00FA1511"/>
    <w:rsid w:val="00FA34AB"/>
    <w:rsid w:val="00FB3FA1"/>
    <w:rsid w:val="00FB5721"/>
    <w:rsid w:val="00FB6E90"/>
    <w:rsid w:val="00FC312B"/>
    <w:rsid w:val="00FC3798"/>
    <w:rsid w:val="00FC656B"/>
    <w:rsid w:val="00FD0471"/>
    <w:rsid w:val="00FD38C7"/>
    <w:rsid w:val="00FD4E03"/>
    <w:rsid w:val="00FD64D6"/>
    <w:rsid w:val="00FE0A91"/>
    <w:rsid w:val="00FE10B5"/>
    <w:rsid w:val="00FE3974"/>
    <w:rsid w:val="00FE469E"/>
    <w:rsid w:val="00FE4FBA"/>
    <w:rsid w:val="00FE55B6"/>
    <w:rsid w:val="00FE62C0"/>
    <w:rsid w:val="00FF217D"/>
    <w:rsid w:val="00FF23F5"/>
    <w:rsid w:val="00FF38AD"/>
    <w:rsid w:val="00FF45E1"/>
    <w:rsid w:val="00FF5462"/>
    <w:rsid w:val="00FF65FF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  <w14:docId w14:val="2B6EE19A"/>
  <w15:docId w15:val="{42E0AAF9-E54A-4E86-8F5A-72C64C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semiHidden="1" w:uiPriority="0" w:unhideWhenUsed="1" w:qFormat="1"/>
    <w:lsdException w:name="heading 8" w:semiHidden="1" w:uiPriority="0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B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B4AB4"/>
    <w:pPr>
      <w:spacing w:before="77"/>
      <w:ind w:left="417"/>
      <w:outlineLvl w:val="0"/>
    </w:pPr>
    <w:rPr>
      <w:rFonts w:ascii="Courier New" w:eastAsia="Calibri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99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CF3B3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link w:val="60"/>
    <w:uiPriority w:val="99"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C63D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020A4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AB4"/>
    <w:rPr>
      <w:rFonts w:ascii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B4AB4"/>
    <w:rPr>
      <w:rFonts w:ascii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locked/>
    <w:rsid w:val="008B4AB4"/>
    <w:rPr>
      <w:rFonts w:ascii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8B4AB4"/>
    <w:rPr>
      <w:rFonts w:ascii="Times New Roman" w:hAnsi="Times New Roman" w:cs="Times New Roman"/>
      <w:sz w:val="27"/>
      <w:szCs w:val="27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CF3B39"/>
    <w:rPr>
      <w:rFonts w:ascii="Calibri Light" w:hAnsi="Calibri Light" w:cs="Times New Roman"/>
      <w:color w:val="2E74B5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1BB5"/>
    <w:rPr>
      <w:rFonts w:ascii="Times New Roman" w:hAnsi="Times New Roman" w:cs="Times New Roman"/>
      <w:sz w:val="26"/>
      <w:szCs w:val="26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A020A4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8B4AB4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F741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2DD8"/>
    <w:rPr>
      <w:rFonts w:ascii="Tahoma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rsid w:val="00BD45B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CA04D6"/>
    <w:pPr>
      <w:widowControl/>
      <w:autoSpaceDE/>
      <w:autoSpaceDN/>
      <w:spacing w:after="120"/>
    </w:pPr>
    <w:rPr>
      <w:rFonts w:ascii="Cambria" w:eastAsia="Calibri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04D6"/>
    <w:rPr>
      <w:rFonts w:ascii="Cambria" w:hAnsi="Cambria" w:cs="Times New Roman"/>
      <w:sz w:val="16"/>
      <w:szCs w:val="16"/>
      <w:lang w:val="en-US"/>
    </w:rPr>
  </w:style>
  <w:style w:type="paragraph" w:styleId="aa">
    <w:name w:val="annotation text"/>
    <w:basedOn w:val="a"/>
    <w:link w:val="ab"/>
    <w:uiPriority w:val="99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C74D0"/>
    <w:rPr>
      <w:rFonts w:ascii="Times New Roman" w:hAnsi="Times New Roman" w:cs="Times New Roman"/>
      <w:sz w:val="20"/>
      <w:szCs w:val="20"/>
      <w:lang w:val="en-GB"/>
    </w:rPr>
  </w:style>
  <w:style w:type="character" w:styleId="ac">
    <w:name w:val="annotation reference"/>
    <w:basedOn w:val="a0"/>
    <w:uiPriority w:val="99"/>
    <w:rsid w:val="000C74D0"/>
    <w:rPr>
      <w:rFonts w:cs="Times New Roman"/>
      <w:sz w:val="16"/>
    </w:rPr>
  </w:style>
  <w:style w:type="paragraph" w:styleId="ad">
    <w:name w:val="Plain Text"/>
    <w:basedOn w:val="a"/>
    <w:link w:val="ae"/>
    <w:uiPriority w:val="99"/>
    <w:locked/>
    <w:rsid w:val="00424C78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523CC8"/>
    <w:rPr>
      <w:rFonts w:ascii="Courier New" w:hAnsi="Courier New" w:cs="Courier New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locked/>
    <w:rsid w:val="00424C78"/>
    <w:pPr>
      <w:widowControl/>
      <w:autoSpaceDE/>
      <w:autoSpaceDN/>
      <w:jc w:val="center"/>
    </w:pPr>
    <w:rPr>
      <w:rFonts w:eastAsia="Calibri"/>
      <w:sz w:val="24"/>
      <w:szCs w:val="20"/>
      <w:lang w:val="ru-RU" w:eastAsia="ru-RU"/>
    </w:rPr>
  </w:style>
  <w:style w:type="character" w:customStyle="1" w:styleId="af0">
    <w:name w:val="Заголовок Знак"/>
    <w:basedOn w:val="a0"/>
    <w:link w:val="af"/>
    <w:uiPriority w:val="99"/>
    <w:locked/>
    <w:rsid w:val="00523CC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424C78"/>
    <w:pPr>
      <w:keepNext/>
      <w:autoSpaceDE/>
      <w:autoSpaceDN/>
      <w:snapToGrid w:val="0"/>
      <w:jc w:val="center"/>
    </w:pPr>
    <w:rPr>
      <w:rFonts w:ascii="Arial" w:eastAsia="Calibri" w:hAnsi="Arial"/>
      <w:b/>
      <w:sz w:val="28"/>
      <w:szCs w:val="20"/>
      <w:lang w:val="ru-RU" w:eastAsia="ru-RU"/>
    </w:rPr>
  </w:style>
  <w:style w:type="paragraph" w:customStyle="1" w:styleId="12">
    <w:name w:val="Без интервала1"/>
    <w:uiPriority w:val="99"/>
    <w:rsid w:val="000E3EA0"/>
    <w:rPr>
      <w:rFonts w:ascii="Futuris" w:hAnsi="Futuris"/>
      <w:sz w:val="24"/>
      <w:szCs w:val="24"/>
    </w:rPr>
  </w:style>
  <w:style w:type="paragraph" w:customStyle="1" w:styleId="13">
    <w:name w:val="Обычный1"/>
    <w:uiPriority w:val="99"/>
    <w:rsid w:val="00B1465F"/>
    <w:pPr>
      <w:widowControl w:val="0"/>
      <w:ind w:firstLine="560"/>
      <w:jc w:val="both"/>
    </w:pPr>
    <w:rPr>
      <w:rFonts w:ascii="Times New Roman" w:hAnsi="Times New Roman"/>
      <w:sz w:val="24"/>
    </w:rPr>
  </w:style>
  <w:style w:type="character" w:customStyle="1" w:styleId="14">
    <w:name w:val="Заголовок №1_"/>
    <w:link w:val="110"/>
    <w:uiPriority w:val="99"/>
    <w:locked/>
    <w:rsid w:val="00B1465F"/>
    <w:rPr>
      <w:b/>
      <w:sz w:val="27"/>
      <w:shd w:val="clear" w:color="auto" w:fill="FFFFFF"/>
    </w:rPr>
  </w:style>
  <w:style w:type="character" w:customStyle="1" w:styleId="91">
    <w:name w:val="Основной текст (9)_"/>
    <w:link w:val="92"/>
    <w:uiPriority w:val="99"/>
    <w:locked/>
    <w:rsid w:val="00B1465F"/>
    <w:rPr>
      <w:noProof/>
      <w:sz w:val="8"/>
      <w:shd w:val="clear" w:color="auto" w:fill="FFFFFF"/>
    </w:rPr>
  </w:style>
  <w:style w:type="paragraph" w:customStyle="1" w:styleId="110">
    <w:name w:val="Заголовок №11"/>
    <w:basedOn w:val="a"/>
    <w:link w:val="14"/>
    <w:uiPriority w:val="99"/>
    <w:rsid w:val="00B1465F"/>
    <w:pPr>
      <w:widowControl/>
      <w:shd w:val="clear" w:color="auto" w:fill="FFFFFF"/>
      <w:autoSpaceDE/>
      <w:autoSpaceDN/>
      <w:spacing w:after="360" w:line="240" w:lineRule="atLeast"/>
      <w:ind w:hanging="520"/>
      <w:jc w:val="center"/>
      <w:outlineLvl w:val="0"/>
    </w:pPr>
    <w:rPr>
      <w:rFonts w:ascii="Calibri" w:eastAsia="Calibri" w:hAnsi="Calibri"/>
      <w:b/>
      <w:sz w:val="27"/>
      <w:szCs w:val="20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1465F"/>
    <w:pPr>
      <w:widowControl/>
      <w:shd w:val="clear" w:color="auto" w:fill="FFFFFF"/>
      <w:autoSpaceDE/>
      <w:autoSpaceDN/>
      <w:spacing w:before="60" w:after="360" w:line="240" w:lineRule="atLeast"/>
    </w:pPr>
    <w:rPr>
      <w:rFonts w:ascii="Calibri" w:eastAsia="Calibri" w:hAnsi="Calibri"/>
      <w:noProof/>
      <w:sz w:val="8"/>
      <w:szCs w:val="2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1465F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65F"/>
    <w:pPr>
      <w:widowControl/>
      <w:shd w:val="clear" w:color="auto" w:fill="FFFFFF"/>
      <w:autoSpaceDE/>
      <w:autoSpaceDN/>
      <w:spacing w:after="180" w:line="283" w:lineRule="exact"/>
      <w:jc w:val="both"/>
    </w:pPr>
    <w:rPr>
      <w:rFonts w:ascii="Calibri" w:eastAsia="Calibri" w:hAnsi="Calibri"/>
      <w:i/>
      <w:sz w:val="20"/>
      <w:szCs w:val="20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B1465F"/>
    <w:rPr>
      <w:i/>
      <w:sz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B1465F"/>
    <w:pPr>
      <w:widowControl/>
      <w:shd w:val="clear" w:color="auto" w:fill="FFFFFF"/>
      <w:autoSpaceDE/>
      <w:autoSpaceDN/>
      <w:spacing w:after="60" w:line="240" w:lineRule="atLeast"/>
      <w:jc w:val="both"/>
    </w:pPr>
    <w:rPr>
      <w:rFonts w:ascii="Calibri" w:eastAsia="Calibri" w:hAnsi="Calibri"/>
      <w:i/>
      <w:sz w:val="27"/>
      <w:szCs w:val="20"/>
      <w:shd w:val="clear" w:color="auto" w:fill="FFFFFF"/>
    </w:rPr>
  </w:style>
  <w:style w:type="paragraph" w:styleId="af1">
    <w:name w:val="header"/>
    <w:basedOn w:val="a"/>
    <w:link w:val="af2"/>
    <w:uiPriority w:val="99"/>
    <w:semiHidden/>
    <w:unhideWhenUsed/>
    <w:locked/>
    <w:rsid w:val="0077395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7395F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3">
    <w:name w:val="footer"/>
    <w:basedOn w:val="a"/>
    <w:link w:val="af4"/>
    <w:uiPriority w:val="99"/>
    <w:semiHidden/>
    <w:unhideWhenUsed/>
    <w:locked/>
    <w:rsid w:val="007739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7395F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Default">
    <w:name w:val="Default"/>
    <w:rsid w:val="007739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395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TimesNewRoman12pt">
    <w:name w:val="Стиль Заголовок 1 + Times New Roman 12 pt Черный"/>
    <w:basedOn w:val="1"/>
    <w:autoRedefine/>
    <w:rsid w:val="0077395F"/>
    <w:pPr>
      <w:keepNext/>
      <w:adjustRightInd w:val="0"/>
      <w:spacing w:before="0"/>
      <w:ind w:left="0"/>
    </w:pPr>
    <w:rPr>
      <w:rFonts w:ascii="Times New Roman" w:eastAsia="Times New Roman" w:hAnsi="Times New Roman" w:cs="Times New Roman"/>
      <w:b w:val="0"/>
      <w:bCs w:val="0"/>
      <w:kern w:val="32"/>
      <w:sz w:val="24"/>
      <w:szCs w:val="24"/>
      <w:lang w:val="ru-RU" w:eastAsia="ru-RU"/>
    </w:rPr>
  </w:style>
  <w:style w:type="paragraph" w:styleId="af5">
    <w:name w:val="Body Text Indent"/>
    <w:basedOn w:val="a"/>
    <w:link w:val="af6"/>
    <w:uiPriority w:val="99"/>
    <w:unhideWhenUsed/>
    <w:locked/>
    <w:rsid w:val="0077395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7395F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7C63D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7">
    <w:name w:val="No Spacing"/>
    <w:uiPriority w:val="1"/>
    <w:qFormat/>
    <w:rsid w:val="008B2B3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ploenergo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ABC6-EF9C-4A1A-85A5-7ABE627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19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Mamura Eshnazarova</cp:lastModifiedBy>
  <cp:revision>25</cp:revision>
  <cp:lastPrinted>2020-09-03T06:03:00Z</cp:lastPrinted>
  <dcterms:created xsi:type="dcterms:W3CDTF">2020-10-20T11:25:00Z</dcterms:created>
  <dcterms:modified xsi:type="dcterms:W3CDTF">2020-10-23T06:21:00Z</dcterms:modified>
</cp:coreProperties>
</file>